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0A5858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683692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10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0E1AD4">
        <w:rPr>
          <w:b/>
          <w:sz w:val="22"/>
          <w:szCs w:val="22"/>
        </w:rPr>
        <w:t>2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2108C3" w:rsidRDefault="009D7F4B" w:rsidP="009D7F4B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9D7F4B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Judi Elmore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Daniel Romo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Tayler Thompson 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Kirk Rodden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 w:rsidR="00565726">
        <w:rPr>
          <w:b/>
          <w:szCs w:val="22"/>
        </w:rPr>
        <w:t>MAY 10</w:t>
      </w:r>
      <w:r w:rsidR="0048539E">
        <w:rPr>
          <w:b/>
          <w:szCs w:val="22"/>
        </w:rPr>
        <w:t>, 2022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565726">
        <w:rPr>
          <w:szCs w:val="22"/>
        </w:rPr>
        <w:t>Wesley Hull</w:t>
      </w:r>
      <w:r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 w:rsidR="00565726">
        <w:rPr>
          <w:szCs w:val="22"/>
        </w:rPr>
        <w:t>May</w:t>
      </w:r>
      <w:r w:rsidR="00FB3E58">
        <w:rPr>
          <w:szCs w:val="22"/>
        </w:rPr>
        <w:t xml:space="preserve"> </w:t>
      </w:r>
      <w:r w:rsidR="00565726">
        <w:rPr>
          <w:szCs w:val="22"/>
        </w:rPr>
        <w:t>10</w:t>
      </w:r>
      <w:r w:rsidR="009C0AC5">
        <w:rPr>
          <w:szCs w:val="22"/>
        </w:rPr>
        <w:t>, 2022</w:t>
      </w:r>
      <w:r w:rsidR="00565726">
        <w:rPr>
          <w:szCs w:val="22"/>
        </w:rPr>
        <w:t xml:space="preserve"> meeting; seconded by Julie Longest</w:t>
      </w:r>
      <w:r w:rsidRPr="002108C3">
        <w:rPr>
          <w:szCs w:val="22"/>
        </w:rPr>
        <w:t>. Motion approved unanimously (</w:t>
      </w:r>
      <w:r w:rsidR="005434C5">
        <w:rPr>
          <w:szCs w:val="22"/>
        </w:rPr>
        <w:t>5</w:t>
      </w:r>
      <w:r w:rsidR="00893EDC">
        <w:rPr>
          <w:szCs w:val="22"/>
        </w:rPr>
        <w:t>-1</w:t>
      </w:r>
      <w:r w:rsidRPr="002108C3">
        <w:rPr>
          <w:szCs w:val="22"/>
        </w:rPr>
        <w:t>).</w:t>
      </w:r>
    </w:p>
    <w:p w:rsidR="008510C4" w:rsidRDefault="008510C4" w:rsidP="00331DD4">
      <w:pPr>
        <w:ind w:left="1260"/>
        <w:jc w:val="both"/>
        <w:rPr>
          <w:szCs w:val="22"/>
        </w:rPr>
      </w:pPr>
    </w:p>
    <w:p w:rsidR="008510C4" w:rsidRPr="002108C3" w:rsidRDefault="008510C4" w:rsidP="008510C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 FOLLOWING MEETINGS:</w:t>
      </w:r>
    </w:p>
    <w:p w:rsidR="008510C4" w:rsidRPr="00EF3630" w:rsidRDefault="00565726" w:rsidP="008510C4">
      <w:pPr>
        <w:ind w:left="1260"/>
        <w:jc w:val="both"/>
        <w:rPr>
          <w:szCs w:val="22"/>
        </w:rPr>
      </w:pPr>
      <w:r>
        <w:rPr>
          <w:szCs w:val="22"/>
        </w:rPr>
        <w:t>March 15</w:t>
      </w:r>
      <w:r w:rsidR="003349FA">
        <w:rPr>
          <w:szCs w:val="22"/>
        </w:rPr>
        <w:t>, 2022</w:t>
      </w:r>
    </w:p>
    <w:p w:rsidR="008510C4" w:rsidRDefault="008510C4" w:rsidP="008510C4">
      <w:pPr>
        <w:ind w:left="1260"/>
        <w:jc w:val="both"/>
      </w:pPr>
    </w:p>
    <w:p w:rsidR="008510C4" w:rsidRPr="004741E5" w:rsidRDefault="008510C4" w:rsidP="004741E5">
      <w:pPr>
        <w:ind w:left="1260"/>
        <w:jc w:val="both"/>
        <w:rPr>
          <w:b/>
        </w:rPr>
      </w:pPr>
      <w:r w:rsidRPr="0010708A">
        <w:t xml:space="preserve">A motion was made by </w:t>
      </w:r>
      <w:r w:rsidR="00565726">
        <w:t>Judi Elmore</w:t>
      </w:r>
      <w:r w:rsidRPr="0010708A">
        <w:t xml:space="preserve"> to approve the minutes of the </w:t>
      </w:r>
      <w:r w:rsidR="00565726">
        <w:t>March 15</w:t>
      </w:r>
      <w:r w:rsidR="006D73DE">
        <w:t>, 2022</w:t>
      </w:r>
      <w:r w:rsidRPr="0010708A">
        <w:t xml:space="preserve"> meeting, seconded by </w:t>
      </w:r>
      <w:r w:rsidR="00565726">
        <w:t>Tayler Thompson</w:t>
      </w:r>
      <w:r w:rsidRPr="0010708A">
        <w:t>. Motion approved unanimously (</w:t>
      </w:r>
      <w:r w:rsidR="005434C5">
        <w:t>5</w:t>
      </w:r>
      <w:r w:rsidR="00893EDC">
        <w:t>-1</w:t>
      </w:r>
      <w:r w:rsidRPr="0010708A">
        <w:t>).</w:t>
      </w: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5434C5" w:rsidRPr="00DB4EA7" w:rsidRDefault="00426CA3" w:rsidP="00DB4EA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E96205" w:rsidRPr="00E96205" w:rsidRDefault="00E96205" w:rsidP="00E96205">
      <w:pPr>
        <w:pStyle w:val="ListParagraph"/>
        <w:numPr>
          <w:ilvl w:val="1"/>
          <w:numId w:val="1"/>
        </w:numPr>
        <w:jc w:val="both"/>
        <w:rPr>
          <w:b/>
        </w:rPr>
      </w:pPr>
      <w:r w:rsidRPr="00E96205">
        <w:rPr>
          <w:b/>
        </w:rPr>
        <w:t>CONSIDER AND TAKE ACTION ON A REQUEST FOR A CERTIFICATE OF APPROPRIATENESS TO DO THE FOLLOWING WORK: INSTALLATION OF A WALL MOUNTED METAL SIGN, AND A WALL MOUNTED MAILBOX ON THE FRONT DOOR AT 32 MILL STREET AND APPROVAL OR REJECTION OF ANY AMENDMENTS PROPOSED AND CONSIDERED BY THE HISTORIC PRESERVATION BOARD AT THE MEETING.  CASE #HP22-05</w:t>
      </w:r>
    </w:p>
    <w:p w:rsidR="009D7F4B" w:rsidRDefault="009D7F4B" w:rsidP="005434C5">
      <w:pPr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Default="004C6B0D" w:rsidP="009D7F4B">
      <w:pPr>
        <w:ind w:left="1350"/>
      </w:pPr>
      <w:r>
        <w:t>Ryan Hicks presented the report.</w:t>
      </w:r>
    </w:p>
    <w:p w:rsidR="009D7F4B" w:rsidRPr="005434C5" w:rsidRDefault="009D7F4B" w:rsidP="009D7F4B">
      <w:pPr>
        <w:rPr>
          <w:rStyle w:val="SubtleEmphasis"/>
        </w:rPr>
      </w:pPr>
    </w:p>
    <w:p w:rsidR="00383528" w:rsidRDefault="00C5075C" w:rsidP="00C5075C">
      <w:pPr>
        <w:ind w:left="1350"/>
      </w:pPr>
      <w:r w:rsidRPr="0010708A">
        <w:t xml:space="preserve">Motion was made by </w:t>
      </w:r>
      <w:r w:rsidR="001373DA">
        <w:t>Julie Longest</w:t>
      </w:r>
      <w:r w:rsidRPr="0010708A">
        <w:t xml:space="preserve"> for a finding of fact that the application meets the guidelines of the Secretary of the Interior and the</w:t>
      </w:r>
      <w:r>
        <w:t xml:space="preserve"> City of Ardmore; seconded by </w:t>
      </w:r>
      <w:r w:rsidR="001373DA">
        <w:t>Tayler Thompson</w:t>
      </w:r>
      <w:r>
        <w:t>.</w:t>
      </w:r>
      <w:r w:rsidRPr="0010708A">
        <w:t xml:space="preserve"> Motion approved (</w:t>
      </w:r>
      <w:r>
        <w:t>5-1</w:t>
      </w:r>
      <w:r w:rsidRPr="0010708A">
        <w:t>).</w:t>
      </w:r>
    </w:p>
    <w:p w:rsidR="003009D7" w:rsidRDefault="003009D7" w:rsidP="00C5075C">
      <w:pPr>
        <w:ind w:left="1350"/>
      </w:pPr>
    </w:p>
    <w:p w:rsidR="003009D7" w:rsidRDefault="003009D7" w:rsidP="003009D7">
      <w:pPr>
        <w:ind w:left="1350"/>
      </w:pPr>
      <w:r>
        <w:t>Tayler Thompson</w:t>
      </w:r>
      <w:r w:rsidRPr="0010708A">
        <w:t xml:space="preserve"> made a motion to approve the application for the Certificate </w:t>
      </w:r>
      <w:r>
        <w:t>of App</w:t>
      </w:r>
      <w:r>
        <w:t>ropriateness; seconded by Julie Longest</w:t>
      </w:r>
      <w:r w:rsidRPr="0010708A">
        <w:t xml:space="preserve">. Motion approved </w:t>
      </w:r>
      <w:r>
        <w:t>(5-1</w:t>
      </w:r>
      <w:r w:rsidRPr="0010708A">
        <w:t>).</w:t>
      </w:r>
    </w:p>
    <w:p w:rsidR="003009D7" w:rsidRDefault="003009D7" w:rsidP="00C5075C">
      <w:pPr>
        <w:ind w:left="1350"/>
      </w:pPr>
    </w:p>
    <w:p w:rsidR="00A63B7C" w:rsidRPr="006D79FE" w:rsidRDefault="00A63B7C" w:rsidP="006D79FE">
      <w:pPr>
        <w:pStyle w:val="ListParagraph"/>
        <w:numPr>
          <w:ilvl w:val="1"/>
          <w:numId w:val="1"/>
        </w:numPr>
        <w:jc w:val="both"/>
        <w:rPr>
          <w:b/>
        </w:rPr>
      </w:pPr>
      <w:r w:rsidRPr="00A63B7C">
        <w:rPr>
          <w:b/>
        </w:rPr>
        <w:t xml:space="preserve">CONSIDER AND TAKE ACTION ON THE ACCEPTANCE OF AN AMENDMENT TO OUR HISTORIC PRESERVATION DISTRICT GUIDELINESS TO INCLUDE GUIDELINES FOR THE INSTALLATION OF WALL MURALS, AND PAINTING UTILITY METERS. </w:t>
      </w:r>
    </w:p>
    <w:p w:rsidR="00A63B7C" w:rsidRDefault="00A63B7C" w:rsidP="00C5075C">
      <w:pPr>
        <w:ind w:left="1350"/>
      </w:pPr>
      <w:r>
        <w:lastRenderedPageBreak/>
        <w:t xml:space="preserve">Kirk Rodden introduced the case. </w:t>
      </w:r>
    </w:p>
    <w:p w:rsidR="00A63B7C" w:rsidRDefault="00A63B7C" w:rsidP="00C5075C">
      <w:pPr>
        <w:ind w:left="1350"/>
      </w:pPr>
    </w:p>
    <w:p w:rsidR="00A63B7C" w:rsidRDefault="00A63B7C" w:rsidP="00C5075C">
      <w:pPr>
        <w:ind w:left="1350"/>
      </w:pPr>
      <w:r>
        <w:t xml:space="preserve">Ryan Hicks presented the report. </w:t>
      </w:r>
    </w:p>
    <w:p w:rsidR="006D79FE" w:rsidRDefault="006D79FE" w:rsidP="00C5075C">
      <w:pPr>
        <w:ind w:left="1350"/>
      </w:pPr>
    </w:p>
    <w:p w:rsidR="006D79FE" w:rsidRDefault="006D79FE" w:rsidP="00C5075C">
      <w:pPr>
        <w:ind w:left="1350"/>
      </w:pPr>
      <w:r>
        <w:t xml:space="preserve">Discussion determined that an amendment be made to the proposed </w:t>
      </w:r>
      <w:r w:rsidR="00A91290">
        <w:t xml:space="preserve">application requirements </w:t>
      </w:r>
      <w:r>
        <w:t>to include written pe</w:t>
      </w:r>
      <w:r w:rsidR="00A91290">
        <w:t xml:space="preserve">rmission from ONG granting permission to paint a Utility Meter to be turned in with a Certificate of Appropriateness. </w:t>
      </w:r>
    </w:p>
    <w:p w:rsidR="00A63B7C" w:rsidRDefault="00A63B7C" w:rsidP="00C5075C">
      <w:pPr>
        <w:ind w:left="1350"/>
      </w:pPr>
    </w:p>
    <w:p w:rsidR="00A63B7C" w:rsidRDefault="00A63B7C" w:rsidP="00C5075C">
      <w:pPr>
        <w:ind w:left="1350"/>
      </w:pPr>
      <w:r>
        <w:t xml:space="preserve">Motion was made by </w:t>
      </w:r>
      <w:r w:rsidR="006D79FE">
        <w:t>Wesley Hull</w:t>
      </w:r>
      <w:r w:rsidR="00C532E0">
        <w:t xml:space="preserve"> </w:t>
      </w:r>
      <w:r w:rsidR="001318B9">
        <w:t>for a finding of fact that the</w:t>
      </w:r>
      <w:r w:rsidR="00C532E0">
        <w:t xml:space="preserve"> amend</w:t>
      </w:r>
      <w:r w:rsidR="001318B9">
        <w:t>ment to the proposed application requirements</w:t>
      </w:r>
      <w:r w:rsidR="006D79FE">
        <w:t xml:space="preserve"> </w:t>
      </w:r>
      <w:r w:rsidR="001318B9">
        <w:t xml:space="preserve">to </w:t>
      </w:r>
      <w:r w:rsidR="001318B9">
        <w:t>include written permission from ONG granting permission to paint a Utility Meter to be turned in with a Certificate of Appropriateness</w:t>
      </w:r>
      <w:r w:rsidR="001318B9">
        <w:t xml:space="preserve"> Application </w:t>
      </w:r>
      <w:r w:rsidR="00C532E0">
        <w:t xml:space="preserve">meets the guidelines of the Secretary of the Interior; seconded by Judi Elmore. Motion approved </w:t>
      </w:r>
      <w:r>
        <w:t>(5-1).</w:t>
      </w:r>
    </w:p>
    <w:p w:rsidR="00A63B7C" w:rsidRDefault="00A63B7C" w:rsidP="00C5075C">
      <w:pPr>
        <w:ind w:left="1350"/>
      </w:pPr>
    </w:p>
    <w:p w:rsidR="00C532E0" w:rsidRDefault="001318B9" w:rsidP="008E7D19">
      <w:pPr>
        <w:ind w:left="1350"/>
      </w:pPr>
      <w:r>
        <w:t xml:space="preserve">Motion was made by </w:t>
      </w:r>
      <w:r>
        <w:t>Julie Longest</w:t>
      </w:r>
      <w:r>
        <w:t xml:space="preserve"> for a finding of fact that the request to amend our historic district design guidelines to include the proposed standards for the installation of murals</w:t>
      </w:r>
      <w:r>
        <w:t>, the</w:t>
      </w:r>
      <w:r w:rsidR="008E7D19">
        <w:t xml:space="preserve"> proposed</w:t>
      </w:r>
      <w:r>
        <w:t xml:space="preserve"> design standards for utility meters</w:t>
      </w:r>
      <w:r>
        <w:t>, and the proposed application requirements</w:t>
      </w:r>
      <w:r w:rsidR="008E7D19">
        <w:t xml:space="preserve"> meet</w:t>
      </w:r>
      <w:r>
        <w:t xml:space="preserve"> the guidelines of the Secretary of the Interior; seconded by Judi Elmore. Motion approved (5-1).</w:t>
      </w:r>
    </w:p>
    <w:p w:rsidR="00752C43" w:rsidRDefault="00752C43" w:rsidP="004741E5"/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5C0AD0" w:rsidRPr="00157872" w:rsidRDefault="005C0AD0" w:rsidP="00F156D6">
      <w:pPr>
        <w:ind w:left="1350"/>
        <w:jc w:val="both"/>
        <w:rPr>
          <w:b/>
          <w:sz w:val="22"/>
          <w:szCs w:val="22"/>
        </w:rPr>
      </w:pPr>
    </w:p>
    <w:p w:rsidR="00EE5931" w:rsidRPr="008E7D19" w:rsidRDefault="00A42E41" w:rsidP="008E7D19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</w:p>
    <w:p w:rsidR="005C0AD0" w:rsidRDefault="005C0AD0" w:rsidP="00EE5931">
      <w:pPr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Default="008E7D19" w:rsidP="00DB4EA7">
      <w:pPr>
        <w:ind w:left="99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will have a </w:t>
      </w:r>
      <w:r w:rsidR="0040750D">
        <w:rPr>
          <w:sz w:val="22"/>
          <w:szCs w:val="22"/>
        </w:rPr>
        <w:t xml:space="preserve">Historic Preservation Board </w:t>
      </w:r>
      <w:bookmarkStart w:id="0" w:name="_GoBack"/>
      <w:bookmarkEnd w:id="0"/>
      <w:r>
        <w:rPr>
          <w:sz w:val="22"/>
          <w:szCs w:val="22"/>
        </w:rPr>
        <w:t>meeting in June</w:t>
      </w:r>
      <w:r w:rsidR="00D54986">
        <w:rPr>
          <w:sz w:val="22"/>
          <w:szCs w:val="22"/>
        </w:rPr>
        <w:t xml:space="preserve">. </w:t>
      </w:r>
    </w:p>
    <w:p w:rsidR="00DB4EA7" w:rsidRPr="00DB4EA7" w:rsidRDefault="00DB4EA7" w:rsidP="00DB4EA7">
      <w:pPr>
        <w:ind w:left="990" w:firstLine="360"/>
        <w:jc w:val="both"/>
        <w:rPr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B6142B">
        <w:rPr>
          <w:b/>
          <w:sz w:val="22"/>
          <w:szCs w:val="22"/>
        </w:rPr>
        <w:t xml:space="preserve"> 5</w:t>
      </w:r>
      <w:r w:rsidR="00271E9F">
        <w:rPr>
          <w:b/>
          <w:sz w:val="22"/>
          <w:szCs w:val="22"/>
        </w:rPr>
        <w:t>:</w:t>
      </w:r>
      <w:r w:rsidR="00B32E30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0A4E4F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02784"/>
    <w:rsid w:val="000118BF"/>
    <w:rsid w:val="000128B5"/>
    <w:rsid w:val="00012C6A"/>
    <w:rsid w:val="00013DE3"/>
    <w:rsid w:val="000154B4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10066E"/>
    <w:rsid w:val="0010078B"/>
    <w:rsid w:val="001156E3"/>
    <w:rsid w:val="0011753E"/>
    <w:rsid w:val="00120824"/>
    <w:rsid w:val="00124BA1"/>
    <w:rsid w:val="001318B9"/>
    <w:rsid w:val="0013442F"/>
    <w:rsid w:val="00136BDB"/>
    <w:rsid w:val="001373DA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4EF1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09D7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750D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517BE"/>
    <w:rsid w:val="0055444E"/>
    <w:rsid w:val="00560CB2"/>
    <w:rsid w:val="00562775"/>
    <w:rsid w:val="0056506F"/>
    <w:rsid w:val="005652C7"/>
    <w:rsid w:val="005656C7"/>
    <w:rsid w:val="00565726"/>
    <w:rsid w:val="005659C2"/>
    <w:rsid w:val="00571BF8"/>
    <w:rsid w:val="005774ED"/>
    <w:rsid w:val="00583EF1"/>
    <w:rsid w:val="0058443F"/>
    <w:rsid w:val="00586AFB"/>
    <w:rsid w:val="00595A30"/>
    <w:rsid w:val="00595A42"/>
    <w:rsid w:val="005A20F8"/>
    <w:rsid w:val="005A5834"/>
    <w:rsid w:val="005B066F"/>
    <w:rsid w:val="005B1793"/>
    <w:rsid w:val="005B4BF7"/>
    <w:rsid w:val="005C0670"/>
    <w:rsid w:val="005C0AD0"/>
    <w:rsid w:val="005C1579"/>
    <w:rsid w:val="005C3B3B"/>
    <w:rsid w:val="005D427F"/>
    <w:rsid w:val="005D4B79"/>
    <w:rsid w:val="005D5EFC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3692"/>
    <w:rsid w:val="00685E49"/>
    <w:rsid w:val="00690A74"/>
    <w:rsid w:val="006A2C98"/>
    <w:rsid w:val="006A53C2"/>
    <w:rsid w:val="006B0A5F"/>
    <w:rsid w:val="006B50EA"/>
    <w:rsid w:val="006D7175"/>
    <w:rsid w:val="006D73DE"/>
    <w:rsid w:val="006D79FE"/>
    <w:rsid w:val="006E3B88"/>
    <w:rsid w:val="006E3FDE"/>
    <w:rsid w:val="006E52D6"/>
    <w:rsid w:val="006E5C4D"/>
    <w:rsid w:val="006E5FB7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300A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27EF7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2740"/>
    <w:rsid w:val="00B32E30"/>
    <w:rsid w:val="00B354C1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32E0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740A3"/>
    <w:rsid w:val="00C8028E"/>
    <w:rsid w:val="00C802F4"/>
    <w:rsid w:val="00C812E2"/>
    <w:rsid w:val="00C81AFA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258F6"/>
    <w:rsid w:val="00D42E20"/>
    <w:rsid w:val="00D54986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F0BC3"/>
    <w:rsid w:val="00DF154F"/>
    <w:rsid w:val="00DF2623"/>
    <w:rsid w:val="00DF3C31"/>
    <w:rsid w:val="00DF7D91"/>
    <w:rsid w:val="00E00147"/>
    <w:rsid w:val="00E10DB7"/>
    <w:rsid w:val="00E1142C"/>
    <w:rsid w:val="00E17DD8"/>
    <w:rsid w:val="00E20977"/>
    <w:rsid w:val="00E21389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3226"/>
    <w:rsid w:val="00E77444"/>
    <w:rsid w:val="00E85F92"/>
    <w:rsid w:val="00E86A09"/>
    <w:rsid w:val="00E874B6"/>
    <w:rsid w:val="00E95351"/>
    <w:rsid w:val="00E96205"/>
    <w:rsid w:val="00E9771A"/>
    <w:rsid w:val="00EA0BB5"/>
    <w:rsid w:val="00EA45CC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DB50-FEA1-45E0-928B-B1D4F648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Ryan Hicks</cp:lastModifiedBy>
  <cp:revision>14</cp:revision>
  <cp:lastPrinted>2022-05-11T16:01:00Z</cp:lastPrinted>
  <dcterms:created xsi:type="dcterms:W3CDTF">2022-05-11T13:09:00Z</dcterms:created>
  <dcterms:modified xsi:type="dcterms:W3CDTF">2022-05-11T16:08:00Z</dcterms:modified>
</cp:coreProperties>
</file>