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A0" w:rsidRPr="009A5D72" w:rsidRDefault="00947D76" w:rsidP="00947D76">
      <w:pPr>
        <w:pStyle w:val="BodyText"/>
        <w:spacing w:after="0" w:line="240" w:lineRule="auto"/>
        <w:ind w:firstLine="0"/>
        <w:jc w:val="center"/>
        <w:rPr>
          <w:rFonts w:ascii="Times New Roman" w:hAnsi="Times New Roman"/>
          <w:b/>
          <w:caps/>
          <w:spacing w:val="20"/>
          <w:kern w:val="20"/>
          <w:sz w:val="24"/>
        </w:rPr>
      </w:pPr>
      <w:bookmarkStart w:id="0" w:name="_GoBack"/>
      <w:bookmarkEnd w:id="0"/>
      <w:r w:rsidRPr="009A5D72">
        <w:rPr>
          <w:rFonts w:ascii="Times New Roman" w:hAnsi="Times New Roman"/>
          <w:b/>
          <w:caps/>
          <w:spacing w:val="20"/>
          <w:kern w:val="20"/>
          <w:sz w:val="24"/>
        </w:rPr>
        <w:t>FACADE GRANT PROGRAM AGREEMENT</w:t>
      </w:r>
    </w:p>
    <w:p w:rsidR="00947D76" w:rsidRPr="00947D76" w:rsidRDefault="00947D76" w:rsidP="00947D76">
      <w:pPr>
        <w:pStyle w:val="BodyText"/>
        <w:spacing w:after="0" w:line="240" w:lineRule="auto"/>
        <w:ind w:firstLine="0"/>
        <w:rPr>
          <w:rFonts w:ascii="Times New Roman" w:hAnsi="Times New Roman"/>
          <w:caps/>
          <w:spacing w:val="20"/>
          <w:kern w:val="20"/>
          <w:sz w:val="24"/>
        </w:rPr>
      </w:pPr>
    </w:p>
    <w:p w:rsidR="003363A0" w:rsidRPr="002C1E03" w:rsidRDefault="002C1E03" w:rsidP="00947D76">
      <w:pPr>
        <w:pStyle w:val="BodyText"/>
        <w:spacing w:after="0" w:line="240" w:lineRule="auto"/>
        <w:ind w:firstLine="720"/>
        <w:rPr>
          <w:rFonts w:ascii="Times New Roman" w:hAnsi="Times New Roman"/>
          <w:sz w:val="24"/>
          <w:szCs w:val="24"/>
        </w:rPr>
      </w:pPr>
      <w:r>
        <w:rPr>
          <w:rFonts w:ascii="Times New Roman" w:hAnsi="Times New Roman"/>
          <w:sz w:val="24"/>
          <w:szCs w:val="24"/>
        </w:rPr>
        <w:t xml:space="preserve">This </w:t>
      </w:r>
      <w:r w:rsidR="00947D76">
        <w:rPr>
          <w:rFonts w:ascii="Times New Roman" w:hAnsi="Times New Roman"/>
          <w:sz w:val="24"/>
          <w:szCs w:val="24"/>
        </w:rPr>
        <w:t>Facade Grant</w:t>
      </w:r>
      <w:r>
        <w:rPr>
          <w:rFonts w:ascii="Times New Roman" w:hAnsi="Times New Roman"/>
          <w:sz w:val="24"/>
          <w:szCs w:val="24"/>
        </w:rPr>
        <w:t xml:space="preserve"> Program Agreement (“</w:t>
      </w:r>
      <w:r w:rsidR="007A363E">
        <w:rPr>
          <w:rFonts w:ascii="Times New Roman" w:hAnsi="Times New Roman"/>
          <w:sz w:val="24"/>
          <w:szCs w:val="24"/>
        </w:rPr>
        <w:t xml:space="preserve">Program </w:t>
      </w:r>
      <w:r>
        <w:rPr>
          <w:rFonts w:ascii="Times New Roman" w:hAnsi="Times New Roman"/>
          <w:sz w:val="24"/>
          <w:szCs w:val="24"/>
        </w:rPr>
        <w:t xml:space="preserve">Agreement”) is </w:t>
      </w:r>
      <w:r w:rsidR="00ED2DA0">
        <w:rPr>
          <w:rFonts w:ascii="Times New Roman" w:hAnsi="Times New Roman"/>
          <w:sz w:val="24"/>
          <w:szCs w:val="24"/>
        </w:rPr>
        <w:t xml:space="preserve">made and </w:t>
      </w:r>
      <w:r>
        <w:rPr>
          <w:rFonts w:ascii="Times New Roman" w:hAnsi="Times New Roman"/>
          <w:sz w:val="24"/>
          <w:szCs w:val="24"/>
        </w:rPr>
        <w:t xml:space="preserve">entered into </w:t>
      </w:r>
      <w:r w:rsidR="00A653CB" w:rsidRPr="002C1E03">
        <w:rPr>
          <w:rFonts w:ascii="Times New Roman" w:hAnsi="Times New Roman"/>
          <w:sz w:val="24"/>
          <w:szCs w:val="24"/>
        </w:rPr>
        <w:t xml:space="preserve">by and </w:t>
      </w:r>
      <w:r>
        <w:rPr>
          <w:rFonts w:ascii="Times New Roman" w:hAnsi="Times New Roman"/>
          <w:sz w:val="24"/>
          <w:szCs w:val="24"/>
        </w:rPr>
        <w:t xml:space="preserve">between the City of </w:t>
      </w:r>
      <w:r w:rsidR="00947D76">
        <w:rPr>
          <w:rFonts w:ascii="Times New Roman" w:hAnsi="Times New Roman"/>
          <w:sz w:val="24"/>
          <w:szCs w:val="24"/>
        </w:rPr>
        <w:t>Ardmore</w:t>
      </w:r>
      <w:r>
        <w:rPr>
          <w:rFonts w:ascii="Times New Roman" w:hAnsi="Times New Roman"/>
          <w:sz w:val="24"/>
          <w:szCs w:val="24"/>
        </w:rPr>
        <w:t xml:space="preserve">, Oklahoma, a Municipal </w:t>
      </w:r>
      <w:r w:rsidRPr="00947D76">
        <w:rPr>
          <w:rFonts w:ascii="Times New Roman" w:hAnsi="Times New Roman"/>
          <w:sz w:val="24"/>
          <w:szCs w:val="24"/>
        </w:rPr>
        <w:t>Corporation (</w:t>
      </w:r>
      <w:r w:rsidR="002F5D5D" w:rsidRPr="00947D76">
        <w:rPr>
          <w:rFonts w:ascii="Times New Roman" w:hAnsi="Times New Roman"/>
          <w:sz w:val="24"/>
          <w:szCs w:val="24"/>
        </w:rPr>
        <w:t xml:space="preserve">hereinafter </w:t>
      </w:r>
      <w:r w:rsidRPr="00947D76">
        <w:rPr>
          <w:rFonts w:ascii="Times New Roman" w:hAnsi="Times New Roman"/>
          <w:sz w:val="24"/>
          <w:szCs w:val="24"/>
        </w:rPr>
        <w:t xml:space="preserve">the “City”) and </w:t>
      </w:r>
      <w:r w:rsidR="00947D76">
        <w:rPr>
          <w:rFonts w:ascii="Times New Roman" w:hAnsi="Times New Roman"/>
          <w:sz w:val="24"/>
          <w:szCs w:val="24"/>
        </w:rPr>
        <w:t xml:space="preserve">  </w:t>
      </w:r>
      <w:r w:rsidRPr="00947D76">
        <w:rPr>
          <w:rFonts w:ascii="Times New Roman" w:hAnsi="Times New Roman"/>
          <w:sz w:val="24"/>
          <w:szCs w:val="24"/>
          <w:u w:val="single"/>
        </w:rPr>
        <w:tab/>
      </w:r>
      <w:r w:rsidRPr="00947D76">
        <w:rPr>
          <w:rFonts w:ascii="Times New Roman" w:hAnsi="Times New Roman"/>
          <w:sz w:val="24"/>
          <w:szCs w:val="24"/>
          <w:u w:val="single"/>
        </w:rPr>
        <w:tab/>
      </w:r>
      <w:r w:rsidRPr="00947D76">
        <w:rPr>
          <w:rFonts w:ascii="Times New Roman" w:hAnsi="Times New Roman"/>
          <w:sz w:val="24"/>
          <w:szCs w:val="24"/>
          <w:u w:val="single"/>
        </w:rPr>
        <w:tab/>
      </w:r>
      <w:r w:rsidRPr="00947D76">
        <w:rPr>
          <w:rFonts w:ascii="Times New Roman" w:hAnsi="Times New Roman"/>
          <w:sz w:val="24"/>
          <w:szCs w:val="24"/>
          <w:u w:val="single"/>
        </w:rPr>
        <w:tab/>
      </w:r>
      <w:r w:rsidR="00947D76">
        <w:rPr>
          <w:rFonts w:ascii="Times New Roman" w:hAnsi="Times New Roman"/>
          <w:sz w:val="24"/>
          <w:szCs w:val="24"/>
          <w:u w:val="single"/>
        </w:rPr>
        <w:t xml:space="preserve">                                                          </w:t>
      </w:r>
      <w:r w:rsidR="00AD2895">
        <w:rPr>
          <w:rFonts w:ascii="Times New Roman" w:hAnsi="Times New Roman"/>
          <w:sz w:val="24"/>
          <w:szCs w:val="24"/>
        </w:rPr>
        <w:t xml:space="preserve"> (List all owners’ names)</w:t>
      </w:r>
      <w:r w:rsidRPr="00947D76">
        <w:rPr>
          <w:rFonts w:ascii="Times New Roman" w:hAnsi="Times New Roman"/>
          <w:sz w:val="24"/>
          <w:szCs w:val="24"/>
        </w:rPr>
        <w:t xml:space="preserve">, a </w:t>
      </w:r>
      <w:r w:rsidR="002F5D5D" w:rsidRPr="00947D76">
        <w:rPr>
          <w:rFonts w:ascii="Times New Roman" w:hAnsi="Times New Roman"/>
          <w:sz w:val="24"/>
          <w:szCs w:val="24"/>
        </w:rPr>
        <w:t>single</w:t>
      </w:r>
      <w:r w:rsidRPr="00947D76">
        <w:rPr>
          <w:rFonts w:ascii="Times New Roman" w:hAnsi="Times New Roman"/>
          <w:sz w:val="24"/>
          <w:szCs w:val="24"/>
        </w:rPr>
        <w:t xml:space="preserve"> </w:t>
      </w:r>
      <w:r w:rsidR="002F5D5D" w:rsidRPr="00947D76">
        <w:rPr>
          <w:rFonts w:ascii="Times New Roman" w:hAnsi="Times New Roman"/>
          <w:sz w:val="24"/>
          <w:szCs w:val="24"/>
        </w:rPr>
        <w:t xml:space="preserve">person, single persons, </w:t>
      </w:r>
      <w:r w:rsidRPr="00947D76">
        <w:rPr>
          <w:rFonts w:ascii="Times New Roman" w:hAnsi="Times New Roman"/>
          <w:sz w:val="24"/>
          <w:szCs w:val="24"/>
        </w:rPr>
        <w:t xml:space="preserve"> married persons</w:t>
      </w:r>
      <w:r w:rsidR="002F5D5D" w:rsidRPr="00947D76">
        <w:rPr>
          <w:rFonts w:ascii="Times New Roman" w:hAnsi="Times New Roman"/>
          <w:sz w:val="24"/>
          <w:szCs w:val="24"/>
        </w:rPr>
        <w:t>,</w:t>
      </w:r>
      <w:r w:rsidR="00ED2DA0" w:rsidRPr="00947D76">
        <w:rPr>
          <w:rFonts w:ascii="Times New Roman" w:hAnsi="Times New Roman"/>
          <w:sz w:val="24"/>
          <w:szCs w:val="24"/>
        </w:rPr>
        <w:t xml:space="preserve"> joint tenants</w:t>
      </w:r>
      <w:r w:rsidR="002F5D5D" w:rsidRPr="00947D76">
        <w:rPr>
          <w:rFonts w:ascii="Times New Roman" w:hAnsi="Times New Roman"/>
          <w:sz w:val="24"/>
          <w:szCs w:val="24"/>
        </w:rPr>
        <w:t>,</w:t>
      </w:r>
      <w:r w:rsidR="00ED2DA0" w:rsidRPr="00947D76">
        <w:rPr>
          <w:rFonts w:ascii="Times New Roman" w:hAnsi="Times New Roman"/>
          <w:sz w:val="24"/>
          <w:szCs w:val="24"/>
        </w:rPr>
        <w:t xml:space="preserve"> or whatever the case may be</w:t>
      </w:r>
      <w:r w:rsidRPr="00947D76">
        <w:rPr>
          <w:rFonts w:ascii="Times New Roman" w:hAnsi="Times New Roman"/>
          <w:sz w:val="24"/>
          <w:szCs w:val="24"/>
        </w:rPr>
        <w:t xml:space="preserve"> (</w:t>
      </w:r>
      <w:r w:rsidR="002F5D5D" w:rsidRPr="00947D76">
        <w:rPr>
          <w:rFonts w:ascii="Times New Roman" w:hAnsi="Times New Roman"/>
          <w:sz w:val="24"/>
          <w:szCs w:val="24"/>
        </w:rPr>
        <w:t xml:space="preserve">hereinafter </w:t>
      </w:r>
      <w:r w:rsidRPr="00947D76">
        <w:rPr>
          <w:rFonts w:ascii="Times New Roman" w:hAnsi="Times New Roman"/>
          <w:sz w:val="24"/>
          <w:szCs w:val="24"/>
        </w:rPr>
        <w:t>“Owner”).</w:t>
      </w:r>
    </w:p>
    <w:p w:rsidR="003363A0" w:rsidRPr="002C1E03" w:rsidRDefault="00A653CB" w:rsidP="00947D76">
      <w:pPr>
        <w:pStyle w:val="BodyText"/>
        <w:tabs>
          <w:tab w:val="left" w:pos="5325"/>
        </w:tabs>
        <w:spacing w:after="0" w:line="240" w:lineRule="auto"/>
        <w:ind w:firstLine="0"/>
        <w:rPr>
          <w:rFonts w:ascii="Times New Roman" w:hAnsi="Times New Roman"/>
          <w:sz w:val="24"/>
          <w:szCs w:val="24"/>
        </w:rPr>
      </w:pPr>
      <w:r w:rsidRPr="002C1E03">
        <w:rPr>
          <w:rFonts w:ascii="Times New Roman" w:hAnsi="Times New Roman"/>
          <w:sz w:val="24"/>
          <w:szCs w:val="24"/>
        </w:rPr>
        <w:tab/>
      </w:r>
    </w:p>
    <w:p w:rsidR="009A5D72" w:rsidRDefault="009A5D72" w:rsidP="009A5D72">
      <w:pPr>
        <w:pStyle w:val="BodyText"/>
        <w:spacing w:after="0" w:line="240" w:lineRule="auto"/>
        <w:ind w:firstLine="720"/>
        <w:rPr>
          <w:rFonts w:ascii="Times New Roman" w:hAnsi="Times New Roman"/>
          <w:sz w:val="24"/>
          <w:szCs w:val="24"/>
        </w:rPr>
      </w:pPr>
      <w:r>
        <w:rPr>
          <w:rFonts w:ascii="Times New Roman" w:hAnsi="Times New Roman"/>
          <w:sz w:val="24"/>
          <w:szCs w:val="24"/>
        </w:rPr>
        <w:t>WHEREAS, in order to encourage the redevelopment of the Downtown District, the City of Ardmore has agreed to offer reimbursement grants for approved façade renovations for buildings within the area; and,</w:t>
      </w:r>
    </w:p>
    <w:p w:rsidR="009A5D72" w:rsidRDefault="009A5D72" w:rsidP="00D32376">
      <w:pPr>
        <w:pStyle w:val="BodyText"/>
        <w:spacing w:after="0" w:line="240" w:lineRule="auto"/>
        <w:ind w:left="720" w:hanging="720"/>
        <w:rPr>
          <w:rFonts w:ascii="Times New Roman" w:hAnsi="Times New Roman"/>
          <w:sz w:val="24"/>
          <w:szCs w:val="24"/>
        </w:rPr>
      </w:pPr>
    </w:p>
    <w:p w:rsidR="00C92799" w:rsidRDefault="009A5D72" w:rsidP="009A5D72">
      <w:pPr>
        <w:pStyle w:val="BodyText"/>
        <w:spacing w:after="0" w:line="240" w:lineRule="auto"/>
        <w:ind w:firstLine="720"/>
        <w:rPr>
          <w:rFonts w:ascii="Times New Roman" w:hAnsi="Times New Roman"/>
          <w:sz w:val="24"/>
          <w:szCs w:val="24"/>
        </w:rPr>
      </w:pPr>
      <w:r>
        <w:rPr>
          <w:rFonts w:ascii="Times New Roman" w:hAnsi="Times New Roman"/>
          <w:sz w:val="24"/>
          <w:szCs w:val="24"/>
        </w:rPr>
        <w:t>WHEREAS, t</w:t>
      </w:r>
      <w:r w:rsidR="00A653CB" w:rsidRPr="002C1E03">
        <w:rPr>
          <w:rFonts w:ascii="Times New Roman" w:hAnsi="Times New Roman"/>
          <w:sz w:val="24"/>
          <w:szCs w:val="24"/>
        </w:rPr>
        <w:t>he undersigned</w:t>
      </w:r>
      <w:r w:rsidR="00C92799">
        <w:rPr>
          <w:rFonts w:ascii="Times New Roman" w:hAnsi="Times New Roman"/>
          <w:sz w:val="24"/>
          <w:szCs w:val="24"/>
        </w:rPr>
        <w:t xml:space="preserve"> Owner</w:t>
      </w:r>
      <w:r w:rsidR="00A653CB" w:rsidRPr="002C1E03">
        <w:rPr>
          <w:rFonts w:ascii="Times New Roman" w:hAnsi="Times New Roman"/>
          <w:sz w:val="24"/>
          <w:szCs w:val="24"/>
        </w:rPr>
        <w:t xml:space="preserve"> </w:t>
      </w:r>
      <w:r>
        <w:rPr>
          <w:rFonts w:ascii="Times New Roman" w:hAnsi="Times New Roman"/>
          <w:sz w:val="24"/>
          <w:szCs w:val="24"/>
        </w:rPr>
        <w:t xml:space="preserve">desires to participate in the Program and </w:t>
      </w:r>
      <w:r w:rsidR="00A653CB" w:rsidRPr="002C1E03">
        <w:rPr>
          <w:rFonts w:ascii="Times New Roman" w:hAnsi="Times New Roman"/>
          <w:sz w:val="24"/>
          <w:szCs w:val="24"/>
        </w:rPr>
        <w:t>understand</w:t>
      </w:r>
      <w:r w:rsidR="00C92799">
        <w:rPr>
          <w:rFonts w:ascii="Times New Roman" w:hAnsi="Times New Roman"/>
          <w:sz w:val="24"/>
          <w:szCs w:val="24"/>
        </w:rPr>
        <w:t xml:space="preserve">s that </w:t>
      </w:r>
      <w:r>
        <w:rPr>
          <w:rFonts w:ascii="Times New Roman" w:hAnsi="Times New Roman"/>
          <w:sz w:val="24"/>
          <w:szCs w:val="24"/>
        </w:rPr>
        <w:t>his/her/their</w:t>
      </w:r>
      <w:r w:rsidR="00C92799">
        <w:rPr>
          <w:rFonts w:ascii="Times New Roman" w:hAnsi="Times New Roman"/>
          <w:sz w:val="24"/>
          <w:szCs w:val="24"/>
        </w:rPr>
        <w:t xml:space="preserve"> A</w:t>
      </w:r>
      <w:r w:rsidR="00A653CB" w:rsidRPr="002C1E03">
        <w:rPr>
          <w:rFonts w:ascii="Times New Roman" w:hAnsi="Times New Roman"/>
          <w:sz w:val="24"/>
          <w:szCs w:val="24"/>
        </w:rPr>
        <w:t>pplication for</w:t>
      </w:r>
      <w:r w:rsidR="00C92799">
        <w:rPr>
          <w:rFonts w:ascii="Times New Roman" w:hAnsi="Times New Roman"/>
          <w:sz w:val="24"/>
          <w:szCs w:val="24"/>
        </w:rPr>
        <w:t xml:space="preserve"> </w:t>
      </w:r>
      <w:r w:rsidR="00A653CB" w:rsidRPr="002C1E03">
        <w:rPr>
          <w:rFonts w:ascii="Times New Roman" w:hAnsi="Times New Roman"/>
          <w:sz w:val="24"/>
          <w:szCs w:val="24"/>
        </w:rPr>
        <w:t xml:space="preserve">the </w:t>
      </w:r>
      <w:r w:rsidR="00947D76">
        <w:rPr>
          <w:rFonts w:ascii="Times New Roman" w:hAnsi="Times New Roman"/>
          <w:sz w:val="24"/>
          <w:szCs w:val="24"/>
        </w:rPr>
        <w:t>Facade Grant</w:t>
      </w:r>
      <w:r w:rsidR="00A653CB" w:rsidRPr="002C1E03">
        <w:rPr>
          <w:rFonts w:ascii="Times New Roman" w:hAnsi="Times New Roman"/>
          <w:sz w:val="24"/>
          <w:szCs w:val="24"/>
        </w:rPr>
        <w:t xml:space="preserve"> </w:t>
      </w:r>
      <w:r w:rsidR="00C92799">
        <w:rPr>
          <w:rFonts w:ascii="Times New Roman" w:hAnsi="Times New Roman"/>
          <w:sz w:val="24"/>
          <w:szCs w:val="24"/>
        </w:rPr>
        <w:t>Program has been approved</w:t>
      </w:r>
      <w:r w:rsidR="00C47DB4">
        <w:rPr>
          <w:rFonts w:ascii="Times New Roman" w:hAnsi="Times New Roman"/>
          <w:sz w:val="24"/>
          <w:szCs w:val="24"/>
        </w:rPr>
        <w:t>.</w:t>
      </w:r>
    </w:p>
    <w:p w:rsidR="009A5D72" w:rsidRDefault="009A5D72" w:rsidP="009A5D72">
      <w:pPr>
        <w:pStyle w:val="BodyText"/>
        <w:spacing w:after="0" w:line="240" w:lineRule="auto"/>
        <w:ind w:firstLine="0"/>
        <w:rPr>
          <w:rFonts w:ascii="Times New Roman" w:hAnsi="Times New Roman"/>
          <w:sz w:val="24"/>
          <w:szCs w:val="24"/>
        </w:rPr>
      </w:pPr>
    </w:p>
    <w:p w:rsidR="009A5D72" w:rsidRPr="009A5D72" w:rsidRDefault="009A5D72" w:rsidP="009A5D72">
      <w:pPr>
        <w:ind w:firstLine="720"/>
        <w:jc w:val="both"/>
        <w:rPr>
          <w:rFonts w:eastAsiaTheme="minorEastAsia"/>
        </w:rPr>
      </w:pPr>
      <w:r w:rsidRPr="009A5D72">
        <w:rPr>
          <w:rFonts w:eastAsiaTheme="minorEastAsia"/>
        </w:rPr>
        <w:t>NOW THEREFORE, in consideration of the mutual promises, covenants, and conditions herein stated and in consideration of the benefits, which will accrue to the parties, the receipt and sufficiency of which is hereby acknowledged by the parties, the parties agree as follows:</w:t>
      </w:r>
    </w:p>
    <w:p w:rsidR="00C47DB4" w:rsidRDefault="00C47DB4" w:rsidP="00D32376">
      <w:pPr>
        <w:pStyle w:val="BodyText"/>
        <w:spacing w:after="0" w:line="240" w:lineRule="auto"/>
        <w:ind w:left="720" w:hanging="720"/>
        <w:rPr>
          <w:rFonts w:ascii="Times New Roman" w:hAnsi="Times New Roman"/>
          <w:sz w:val="24"/>
          <w:szCs w:val="24"/>
        </w:rPr>
      </w:pPr>
    </w:p>
    <w:p w:rsidR="00C92799" w:rsidRDefault="009A5D72" w:rsidP="009A5D72">
      <w:pPr>
        <w:pStyle w:val="BodyText"/>
        <w:spacing w:after="0" w:line="240" w:lineRule="auto"/>
        <w:ind w:firstLine="0"/>
        <w:rPr>
          <w:rFonts w:ascii="Times New Roman" w:hAnsi="Times New Roman"/>
          <w:sz w:val="24"/>
          <w:szCs w:val="24"/>
        </w:rPr>
      </w:pPr>
      <w:r>
        <w:rPr>
          <w:rFonts w:ascii="Times New Roman" w:hAnsi="Times New Roman"/>
          <w:sz w:val="24"/>
          <w:szCs w:val="24"/>
        </w:rPr>
        <w:t>1</w:t>
      </w:r>
      <w:r w:rsidR="00D32376">
        <w:rPr>
          <w:rFonts w:ascii="Times New Roman" w:hAnsi="Times New Roman"/>
          <w:sz w:val="24"/>
          <w:szCs w:val="24"/>
        </w:rPr>
        <w:t>.</w:t>
      </w:r>
      <w:r w:rsidR="00D32376">
        <w:rPr>
          <w:rFonts w:ascii="Times New Roman" w:hAnsi="Times New Roman"/>
          <w:sz w:val="24"/>
          <w:szCs w:val="24"/>
        </w:rPr>
        <w:tab/>
      </w:r>
      <w:r>
        <w:rPr>
          <w:rFonts w:ascii="Times New Roman" w:hAnsi="Times New Roman"/>
          <w:sz w:val="24"/>
          <w:szCs w:val="24"/>
          <w:u w:val="single"/>
        </w:rPr>
        <w:t>Guidelines and Project Location</w:t>
      </w:r>
      <w:r>
        <w:rPr>
          <w:rFonts w:ascii="Times New Roman" w:hAnsi="Times New Roman"/>
          <w:sz w:val="24"/>
          <w:szCs w:val="24"/>
        </w:rPr>
        <w:t xml:space="preserve">.   </w:t>
      </w:r>
      <w:r w:rsidR="007A363E">
        <w:rPr>
          <w:rFonts w:ascii="Times New Roman" w:hAnsi="Times New Roman"/>
          <w:sz w:val="24"/>
          <w:szCs w:val="24"/>
        </w:rPr>
        <w:t>Owner has</w:t>
      </w:r>
      <w:r w:rsidR="00A653CB" w:rsidRPr="002C1E03">
        <w:rPr>
          <w:rFonts w:ascii="Times New Roman" w:hAnsi="Times New Roman"/>
          <w:sz w:val="24"/>
          <w:szCs w:val="24"/>
        </w:rPr>
        <w:t xml:space="preserve"> </w:t>
      </w:r>
      <w:r w:rsidR="00C92799">
        <w:rPr>
          <w:rFonts w:ascii="Times New Roman" w:hAnsi="Times New Roman"/>
          <w:sz w:val="24"/>
          <w:szCs w:val="24"/>
        </w:rPr>
        <w:t xml:space="preserve">received, </w:t>
      </w:r>
      <w:r w:rsidR="00A653CB" w:rsidRPr="002C1E03">
        <w:rPr>
          <w:rFonts w:ascii="Times New Roman" w:hAnsi="Times New Roman"/>
          <w:sz w:val="24"/>
          <w:szCs w:val="24"/>
        </w:rPr>
        <w:t>read and fully understand</w:t>
      </w:r>
      <w:r w:rsidR="007A363E">
        <w:rPr>
          <w:rFonts w:ascii="Times New Roman" w:hAnsi="Times New Roman"/>
          <w:sz w:val="24"/>
          <w:szCs w:val="24"/>
        </w:rPr>
        <w:t>s</w:t>
      </w:r>
      <w:r w:rsidR="00A653CB" w:rsidRPr="002C1E03">
        <w:rPr>
          <w:rFonts w:ascii="Times New Roman" w:hAnsi="Times New Roman"/>
          <w:sz w:val="24"/>
          <w:szCs w:val="24"/>
        </w:rPr>
        <w:t xml:space="preserve"> the </w:t>
      </w:r>
      <w:r w:rsidR="009522C9" w:rsidRPr="009A5D72">
        <w:rPr>
          <w:rFonts w:ascii="Times New Roman" w:hAnsi="Times New Roman"/>
          <w:b/>
          <w:sz w:val="24"/>
          <w:szCs w:val="24"/>
        </w:rPr>
        <w:t>Fa</w:t>
      </w:r>
      <w:r w:rsidR="00C47DB4" w:rsidRPr="009A5D72">
        <w:rPr>
          <w:rFonts w:ascii="Times New Roman" w:hAnsi="Times New Roman"/>
          <w:b/>
          <w:sz w:val="24"/>
          <w:szCs w:val="24"/>
        </w:rPr>
        <w:t>c</w:t>
      </w:r>
      <w:r w:rsidR="009522C9" w:rsidRPr="009A5D72">
        <w:rPr>
          <w:rFonts w:ascii="Times New Roman" w:hAnsi="Times New Roman"/>
          <w:b/>
          <w:sz w:val="24"/>
          <w:szCs w:val="24"/>
        </w:rPr>
        <w:t>ade Grant Program Guidelines</w:t>
      </w:r>
      <w:r w:rsidR="00A653CB" w:rsidRPr="002C1E03">
        <w:rPr>
          <w:rFonts w:ascii="Times New Roman" w:hAnsi="Times New Roman"/>
          <w:sz w:val="24"/>
          <w:szCs w:val="24"/>
        </w:rPr>
        <w:t xml:space="preserve"> </w:t>
      </w:r>
      <w:r w:rsidR="009522C9">
        <w:rPr>
          <w:rFonts w:ascii="Times New Roman" w:hAnsi="Times New Roman"/>
          <w:sz w:val="24"/>
          <w:szCs w:val="24"/>
        </w:rPr>
        <w:t xml:space="preserve">provided </w:t>
      </w:r>
      <w:r w:rsidR="00A653CB" w:rsidRPr="002C1E03">
        <w:rPr>
          <w:rFonts w:ascii="Times New Roman" w:hAnsi="Times New Roman"/>
          <w:sz w:val="24"/>
          <w:szCs w:val="24"/>
        </w:rPr>
        <w:t xml:space="preserve">with the </w:t>
      </w:r>
      <w:r w:rsidR="007A363E">
        <w:rPr>
          <w:rFonts w:ascii="Times New Roman" w:hAnsi="Times New Roman"/>
          <w:sz w:val="24"/>
          <w:szCs w:val="24"/>
        </w:rPr>
        <w:t>A</w:t>
      </w:r>
      <w:r w:rsidR="00A653CB" w:rsidRPr="002C1E03">
        <w:rPr>
          <w:rFonts w:ascii="Times New Roman" w:hAnsi="Times New Roman"/>
          <w:sz w:val="24"/>
          <w:szCs w:val="24"/>
        </w:rPr>
        <w:t>pplication</w:t>
      </w:r>
      <w:r w:rsidR="00C92799">
        <w:rPr>
          <w:rFonts w:ascii="Times New Roman" w:hAnsi="Times New Roman"/>
          <w:sz w:val="24"/>
          <w:szCs w:val="24"/>
        </w:rPr>
        <w:t>.</w:t>
      </w:r>
      <w:r w:rsidR="002F5D5D">
        <w:rPr>
          <w:rFonts w:ascii="Times New Roman" w:hAnsi="Times New Roman"/>
          <w:sz w:val="24"/>
          <w:szCs w:val="24"/>
        </w:rPr>
        <w:t xml:space="preserve">  This Program Agreement is solely and exclusively for the repairs of the </w:t>
      </w:r>
      <w:r w:rsidR="00947D76">
        <w:rPr>
          <w:rFonts w:ascii="Times New Roman" w:hAnsi="Times New Roman"/>
          <w:sz w:val="24"/>
          <w:szCs w:val="24"/>
        </w:rPr>
        <w:t>facade</w:t>
      </w:r>
      <w:r w:rsidR="002F5D5D">
        <w:rPr>
          <w:rFonts w:ascii="Times New Roman" w:hAnsi="Times New Roman"/>
          <w:sz w:val="24"/>
          <w:szCs w:val="24"/>
        </w:rPr>
        <w:t xml:space="preserve"> </w:t>
      </w:r>
      <w:r w:rsidR="00947D76">
        <w:rPr>
          <w:rFonts w:ascii="Times New Roman" w:hAnsi="Times New Roman"/>
          <w:sz w:val="24"/>
          <w:szCs w:val="24"/>
        </w:rPr>
        <w:t xml:space="preserve">as described in the </w:t>
      </w:r>
      <w:r w:rsidR="00C47DB4">
        <w:rPr>
          <w:rFonts w:ascii="Times New Roman" w:hAnsi="Times New Roman"/>
          <w:sz w:val="24"/>
          <w:szCs w:val="24"/>
        </w:rPr>
        <w:t xml:space="preserve">approved </w:t>
      </w:r>
      <w:r w:rsidR="00947D76">
        <w:rPr>
          <w:rFonts w:ascii="Times New Roman" w:hAnsi="Times New Roman"/>
          <w:sz w:val="24"/>
          <w:szCs w:val="24"/>
        </w:rPr>
        <w:t xml:space="preserve">application </w:t>
      </w:r>
      <w:r w:rsidR="002F5D5D">
        <w:rPr>
          <w:rFonts w:ascii="Times New Roman" w:hAnsi="Times New Roman"/>
          <w:sz w:val="24"/>
          <w:szCs w:val="24"/>
        </w:rPr>
        <w:t xml:space="preserve">and </w:t>
      </w:r>
      <w:r w:rsidR="00947D76">
        <w:rPr>
          <w:rFonts w:ascii="Times New Roman" w:hAnsi="Times New Roman"/>
          <w:sz w:val="24"/>
          <w:szCs w:val="24"/>
        </w:rPr>
        <w:t xml:space="preserve">the work will take place at the property </w:t>
      </w:r>
      <w:r w:rsidR="002F5D5D">
        <w:rPr>
          <w:rFonts w:ascii="Times New Roman" w:hAnsi="Times New Roman"/>
          <w:sz w:val="24"/>
          <w:szCs w:val="24"/>
        </w:rPr>
        <w:t xml:space="preserve">located at the following address:  </w:t>
      </w:r>
      <w:r w:rsidR="002F5D5D">
        <w:rPr>
          <w:rFonts w:ascii="Times New Roman" w:hAnsi="Times New Roman"/>
          <w:sz w:val="24"/>
          <w:szCs w:val="24"/>
          <w:u w:val="single"/>
        </w:rPr>
        <w:tab/>
      </w:r>
      <w:r w:rsidR="002F5D5D">
        <w:rPr>
          <w:rFonts w:ascii="Times New Roman" w:hAnsi="Times New Roman"/>
          <w:sz w:val="24"/>
          <w:szCs w:val="24"/>
          <w:u w:val="single"/>
        </w:rPr>
        <w:tab/>
      </w:r>
      <w:r w:rsidR="002F5D5D">
        <w:rPr>
          <w:rFonts w:ascii="Times New Roman" w:hAnsi="Times New Roman"/>
          <w:sz w:val="24"/>
          <w:szCs w:val="24"/>
          <w:u w:val="single"/>
        </w:rPr>
        <w:tab/>
      </w:r>
      <w:r w:rsidR="002F5D5D">
        <w:rPr>
          <w:rFonts w:ascii="Times New Roman" w:hAnsi="Times New Roman"/>
          <w:sz w:val="24"/>
          <w:szCs w:val="24"/>
          <w:u w:val="single"/>
        </w:rPr>
        <w:tab/>
      </w:r>
      <w:r w:rsidR="002F5D5D">
        <w:rPr>
          <w:rFonts w:ascii="Times New Roman" w:hAnsi="Times New Roman"/>
          <w:sz w:val="24"/>
          <w:szCs w:val="24"/>
          <w:u w:val="single"/>
        </w:rPr>
        <w:tab/>
      </w:r>
      <w:r w:rsidR="002F5D5D">
        <w:rPr>
          <w:rFonts w:ascii="Times New Roman" w:hAnsi="Times New Roman"/>
          <w:sz w:val="24"/>
          <w:szCs w:val="24"/>
          <w:u w:val="single"/>
        </w:rPr>
        <w:tab/>
      </w:r>
      <w:r w:rsidR="002F5D5D">
        <w:rPr>
          <w:rFonts w:ascii="Times New Roman" w:hAnsi="Times New Roman"/>
          <w:sz w:val="24"/>
          <w:szCs w:val="24"/>
        </w:rPr>
        <w:t xml:space="preserve">, </w:t>
      </w:r>
      <w:r w:rsidR="00947D76">
        <w:rPr>
          <w:rFonts w:ascii="Times New Roman" w:hAnsi="Times New Roman"/>
          <w:sz w:val="24"/>
          <w:szCs w:val="24"/>
        </w:rPr>
        <w:t>Ardmore</w:t>
      </w:r>
      <w:r w:rsidR="002F5D5D">
        <w:rPr>
          <w:rFonts w:ascii="Times New Roman" w:hAnsi="Times New Roman"/>
          <w:sz w:val="24"/>
          <w:szCs w:val="24"/>
        </w:rPr>
        <w:t>, OK</w:t>
      </w:r>
      <w:r>
        <w:rPr>
          <w:rFonts w:ascii="Times New Roman" w:hAnsi="Times New Roman"/>
          <w:sz w:val="24"/>
          <w:szCs w:val="24"/>
        </w:rPr>
        <w:t xml:space="preserve"> (“Project Location”)</w:t>
      </w:r>
      <w:r w:rsidR="002F5D5D">
        <w:rPr>
          <w:rFonts w:ascii="Times New Roman" w:hAnsi="Times New Roman"/>
          <w:sz w:val="24"/>
          <w:szCs w:val="24"/>
        </w:rPr>
        <w:t xml:space="preserve">.  </w:t>
      </w:r>
    </w:p>
    <w:p w:rsidR="00C92799" w:rsidRDefault="00C92799" w:rsidP="009A5D72">
      <w:pPr>
        <w:pStyle w:val="BodyText"/>
        <w:spacing w:after="0" w:line="240" w:lineRule="auto"/>
        <w:ind w:firstLine="0"/>
        <w:rPr>
          <w:rFonts w:ascii="Times New Roman" w:hAnsi="Times New Roman"/>
          <w:sz w:val="24"/>
          <w:szCs w:val="24"/>
        </w:rPr>
      </w:pPr>
    </w:p>
    <w:p w:rsidR="003363A0" w:rsidRDefault="009A5D72" w:rsidP="009A5D72">
      <w:pPr>
        <w:pStyle w:val="BodyText"/>
        <w:spacing w:after="0" w:line="240" w:lineRule="auto"/>
        <w:ind w:firstLine="0"/>
        <w:rPr>
          <w:rFonts w:ascii="Times New Roman" w:hAnsi="Times New Roman"/>
          <w:sz w:val="24"/>
          <w:szCs w:val="24"/>
        </w:rPr>
      </w:pPr>
      <w:r>
        <w:rPr>
          <w:rFonts w:ascii="Times New Roman" w:hAnsi="Times New Roman"/>
          <w:sz w:val="24"/>
          <w:szCs w:val="24"/>
        </w:rPr>
        <w:t>2</w:t>
      </w:r>
      <w:r w:rsidR="00D32376">
        <w:rPr>
          <w:rFonts w:ascii="Times New Roman" w:hAnsi="Times New Roman"/>
          <w:sz w:val="24"/>
          <w:szCs w:val="24"/>
        </w:rPr>
        <w:t>.</w:t>
      </w:r>
      <w:r w:rsidR="00D32376">
        <w:rPr>
          <w:rFonts w:ascii="Times New Roman" w:hAnsi="Times New Roman"/>
          <w:sz w:val="24"/>
          <w:szCs w:val="24"/>
        </w:rPr>
        <w:tab/>
      </w:r>
      <w:r>
        <w:rPr>
          <w:rFonts w:ascii="Times New Roman" w:hAnsi="Times New Roman"/>
          <w:sz w:val="24"/>
          <w:szCs w:val="24"/>
          <w:u w:val="single"/>
        </w:rPr>
        <w:t>Reimbursement</w:t>
      </w:r>
      <w:r>
        <w:rPr>
          <w:rFonts w:ascii="Times New Roman" w:hAnsi="Times New Roman"/>
          <w:sz w:val="24"/>
          <w:szCs w:val="24"/>
        </w:rPr>
        <w:t xml:space="preserve">.   </w:t>
      </w:r>
      <w:r w:rsidR="00F30754">
        <w:rPr>
          <w:rFonts w:ascii="Times New Roman" w:hAnsi="Times New Roman"/>
          <w:sz w:val="24"/>
          <w:szCs w:val="24"/>
        </w:rPr>
        <w:t>The Owner</w:t>
      </w:r>
      <w:r w:rsidR="00A653CB" w:rsidRPr="00947D76">
        <w:rPr>
          <w:rFonts w:ascii="Times New Roman" w:hAnsi="Times New Roman"/>
          <w:sz w:val="24"/>
          <w:szCs w:val="24"/>
        </w:rPr>
        <w:t xml:space="preserve"> has provided </w:t>
      </w:r>
      <w:r w:rsidR="00F30754">
        <w:rPr>
          <w:rFonts w:ascii="Times New Roman" w:hAnsi="Times New Roman"/>
          <w:sz w:val="24"/>
          <w:szCs w:val="24"/>
        </w:rPr>
        <w:t xml:space="preserve">the City </w:t>
      </w:r>
      <w:r w:rsidR="00A653CB" w:rsidRPr="00F30754">
        <w:rPr>
          <w:rFonts w:ascii="Times New Roman" w:hAnsi="Times New Roman"/>
          <w:sz w:val="24"/>
          <w:szCs w:val="24"/>
        </w:rPr>
        <w:t>with an estimate of the total cost of this repair in the amount of ____________________</w:t>
      </w:r>
      <w:r w:rsidR="00A653CB" w:rsidRPr="00F30754">
        <w:rPr>
          <w:rFonts w:ascii="Times New Roman" w:hAnsi="Times New Roman"/>
          <w:sz w:val="24"/>
          <w:szCs w:val="24"/>
          <w:u w:val="single"/>
        </w:rPr>
        <w:t xml:space="preserve"> </w:t>
      </w:r>
      <w:r w:rsidR="006E6F1A" w:rsidRPr="00F30754">
        <w:rPr>
          <w:rFonts w:ascii="Times New Roman" w:hAnsi="Times New Roman"/>
          <w:sz w:val="24"/>
          <w:szCs w:val="24"/>
        </w:rPr>
        <w:t>d</w:t>
      </w:r>
      <w:r w:rsidR="00A653CB" w:rsidRPr="00F30754">
        <w:rPr>
          <w:rFonts w:ascii="Times New Roman" w:hAnsi="Times New Roman"/>
          <w:sz w:val="24"/>
          <w:szCs w:val="24"/>
        </w:rPr>
        <w:t xml:space="preserve">ollars </w:t>
      </w:r>
      <w:r w:rsidR="00ED2DA0" w:rsidRPr="00F30754">
        <w:rPr>
          <w:rFonts w:ascii="Times New Roman" w:hAnsi="Times New Roman"/>
          <w:sz w:val="24"/>
          <w:szCs w:val="24"/>
        </w:rPr>
        <w:t>and</w:t>
      </w:r>
      <w:r w:rsidR="00ED2DA0" w:rsidRPr="00F30754">
        <w:rPr>
          <w:rFonts w:ascii="Times New Roman" w:hAnsi="Times New Roman"/>
          <w:sz w:val="24"/>
          <w:szCs w:val="24"/>
          <w:u w:val="single"/>
        </w:rPr>
        <w:tab/>
      </w:r>
      <w:r w:rsidR="00ED2DA0" w:rsidRPr="00F30754">
        <w:rPr>
          <w:rFonts w:ascii="Times New Roman" w:hAnsi="Times New Roman"/>
          <w:sz w:val="24"/>
          <w:szCs w:val="24"/>
          <w:u w:val="single"/>
        </w:rPr>
        <w:tab/>
      </w:r>
      <w:r w:rsidR="00ED2DA0" w:rsidRPr="00F30754">
        <w:rPr>
          <w:rFonts w:ascii="Times New Roman" w:hAnsi="Times New Roman"/>
          <w:sz w:val="24"/>
          <w:szCs w:val="24"/>
        </w:rPr>
        <w:t>cents</w:t>
      </w:r>
      <w:r w:rsidR="00A653CB" w:rsidRPr="00F30754">
        <w:rPr>
          <w:rFonts w:ascii="Times New Roman" w:hAnsi="Times New Roman"/>
          <w:b/>
          <w:bCs/>
          <w:sz w:val="24"/>
          <w:szCs w:val="24"/>
        </w:rPr>
        <w:t xml:space="preserve"> </w:t>
      </w:r>
      <w:r w:rsidR="00632E6C" w:rsidRPr="00F30754">
        <w:rPr>
          <w:rFonts w:ascii="Times New Roman" w:hAnsi="Times New Roman"/>
          <w:sz w:val="24"/>
          <w:szCs w:val="24"/>
        </w:rPr>
        <w:t>($________</w:t>
      </w:r>
      <w:r w:rsidR="00A653CB" w:rsidRPr="00F30754">
        <w:rPr>
          <w:rFonts w:ascii="Times New Roman" w:hAnsi="Times New Roman"/>
          <w:sz w:val="24"/>
          <w:szCs w:val="24"/>
        </w:rPr>
        <w:t>)</w:t>
      </w:r>
      <w:r w:rsidR="00F30754" w:rsidRPr="00F30754">
        <w:rPr>
          <w:rFonts w:ascii="Times New Roman" w:hAnsi="Times New Roman"/>
          <w:sz w:val="24"/>
          <w:szCs w:val="24"/>
        </w:rPr>
        <w:t>.  City</w:t>
      </w:r>
      <w:r w:rsidR="00A653CB" w:rsidRPr="00F30754">
        <w:rPr>
          <w:rFonts w:ascii="Times New Roman" w:hAnsi="Times New Roman"/>
          <w:sz w:val="24"/>
          <w:szCs w:val="24"/>
        </w:rPr>
        <w:t xml:space="preserve"> agree</w:t>
      </w:r>
      <w:r w:rsidR="00F30754" w:rsidRPr="00F30754">
        <w:rPr>
          <w:rFonts w:ascii="Times New Roman" w:hAnsi="Times New Roman"/>
          <w:sz w:val="24"/>
          <w:szCs w:val="24"/>
        </w:rPr>
        <w:t>s</w:t>
      </w:r>
      <w:r w:rsidR="00A653CB" w:rsidRPr="00F30754">
        <w:rPr>
          <w:rFonts w:ascii="Times New Roman" w:hAnsi="Times New Roman"/>
          <w:sz w:val="24"/>
          <w:szCs w:val="24"/>
        </w:rPr>
        <w:t xml:space="preserve"> to provide </w:t>
      </w:r>
      <w:r w:rsidR="00F30754" w:rsidRPr="00F30754">
        <w:rPr>
          <w:rFonts w:ascii="Times New Roman" w:hAnsi="Times New Roman"/>
          <w:sz w:val="24"/>
          <w:szCs w:val="24"/>
        </w:rPr>
        <w:t>reimbursement</w:t>
      </w:r>
      <w:r w:rsidR="00ED2DA0" w:rsidRPr="00F30754">
        <w:rPr>
          <w:rFonts w:ascii="Times New Roman" w:hAnsi="Times New Roman"/>
          <w:sz w:val="24"/>
          <w:szCs w:val="24"/>
        </w:rPr>
        <w:t xml:space="preserve"> funds </w:t>
      </w:r>
      <w:r w:rsidR="00A653CB" w:rsidRPr="00F30754">
        <w:rPr>
          <w:rFonts w:ascii="Times New Roman" w:hAnsi="Times New Roman"/>
          <w:sz w:val="24"/>
          <w:szCs w:val="24"/>
        </w:rPr>
        <w:t xml:space="preserve">in the amount of _________________ </w:t>
      </w:r>
      <w:r w:rsidR="006E6F1A" w:rsidRPr="00F30754">
        <w:rPr>
          <w:rFonts w:ascii="Times New Roman" w:hAnsi="Times New Roman"/>
          <w:sz w:val="24"/>
          <w:szCs w:val="24"/>
        </w:rPr>
        <w:t>d</w:t>
      </w:r>
      <w:r w:rsidR="00A653CB" w:rsidRPr="00F30754">
        <w:rPr>
          <w:rFonts w:ascii="Times New Roman" w:hAnsi="Times New Roman"/>
          <w:sz w:val="24"/>
          <w:szCs w:val="24"/>
        </w:rPr>
        <w:t xml:space="preserve">ollars </w:t>
      </w:r>
      <w:r w:rsidR="00ED2DA0" w:rsidRPr="00F30754">
        <w:rPr>
          <w:rFonts w:ascii="Times New Roman" w:hAnsi="Times New Roman"/>
          <w:sz w:val="24"/>
          <w:szCs w:val="24"/>
        </w:rPr>
        <w:t xml:space="preserve">and </w:t>
      </w:r>
      <w:r w:rsidR="00ED2DA0" w:rsidRPr="00F30754">
        <w:rPr>
          <w:rFonts w:ascii="Times New Roman" w:hAnsi="Times New Roman"/>
          <w:sz w:val="24"/>
          <w:szCs w:val="24"/>
          <w:u w:val="single"/>
        </w:rPr>
        <w:tab/>
      </w:r>
      <w:r w:rsidR="00ED2DA0" w:rsidRPr="00F30754">
        <w:rPr>
          <w:rFonts w:ascii="Times New Roman" w:hAnsi="Times New Roman"/>
          <w:sz w:val="24"/>
          <w:szCs w:val="24"/>
          <w:u w:val="single"/>
        </w:rPr>
        <w:tab/>
      </w:r>
      <w:r w:rsidR="00ED2DA0" w:rsidRPr="00F30754">
        <w:rPr>
          <w:rFonts w:ascii="Times New Roman" w:hAnsi="Times New Roman"/>
          <w:sz w:val="24"/>
          <w:szCs w:val="24"/>
        </w:rPr>
        <w:t>cents</w:t>
      </w:r>
      <w:r w:rsidR="00A653CB" w:rsidRPr="00F30754">
        <w:rPr>
          <w:rFonts w:ascii="Times New Roman" w:hAnsi="Times New Roman"/>
          <w:sz w:val="24"/>
          <w:szCs w:val="24"/>
        </w:rPr>
        <w:t xml:space="preserve"> ($__</w:t>
      </w:r>
      <w:r w:rsidR="00632E6C" w:rsidRPr="00F30754">
        <w:rPr>
          <w:rFonts w:ascii="Times New Roman" w:hAnsi="Times New Roman"/>
          <w:sz w:val="24"/>
          <w:szCs w:val="24"/>
        </w:rPr>
        <w:t>______</w:t>
      </w:r>
      <w:r w:rsidR="00A653CB" w:rsidRPr="00F30754">
        <w:rPr>
          <w:rFonts w:ascii="Times New Roman" w:hAnsi="Times New Roman"/>
          <w:sz w:val="24"/>
          <w:szCs w:val="24"/>
        </w:rPr>
        <w:t>)</w:t>
      </w:r>
      <w:r w:rsidR="00ED2DA0" w:rsidRPr="00F30754">
        <w:rPr>
          <w:rFonts w:ascii="Times New Roman" w:hAnsi="Times New Roman"/>
          <w:sz w:val="24"/>
          <w:szCs w:val="24"/>
        </w:rPr>
        <w:t xml:space="preserve">, which is equal to one half </w:t>
      </w:r>
      <w:r w:rsidR="007A363E" w:rsidRPr="00F30754">
        <w:rPr>
          <w:rFonts w:ascii="Times New Roman" w:hAnsi="Times New Roman"/>
          <w:sz w:val="24"/>
          <w:szCs w:val="24"/>
        </w:rPr>
        <w:t xml:space="preserve">(1/2) </w:t>
      </w:r>
      <w:r w:rsidR="00ED2DA0" w:rsidRPr="00F30754">
        <w:rPr>
          <w:rFonts w:ascii="Times New Roman" w:hAnsi="Times New Roman"/>
          <w:sz w:val="24"/>
          <w:szCs w:val="24"/>
        </w:rPr>
        <w:t>of the total estimated cost</w:t>
      </w:r>
      <w:r w:rsidR="00F30754" w:rsidRPr="00F30754">
        <w:rPr>
          <w:rFonts w:ascii="Times New Roman" w:hAnsi="Times New Roman"/>
          <w:sz w:val="24"/>
          <w:szCs w:val="24"/>
        </w:rPr>
        <w:t xml:space="preserve"> or a maximum of Five Thousand Dollars ($5,000.00).</w:t>
      </w:r>
      <w:r w:rsidR="00C47DB4">
        <w:rPr>
          <w:rFonts w:ascii="Times New Roman" w:hAnsi="Times New Roman"/>
          <w:sz w:val="24"/>
          <w:szCs w:val="24"/>
        </w:rPr>
        <w:t xml:space="preserve">  In no event shall City reimburse the Owner for more than fifty percent (50%) of actual costs</w:t>
      </w:r>
      <w:r>
        <w:rPr>
          <w:rFonts w:ascii="Times New Roman" w:hAnsi="Times New Roman"/>
          <w:sz w:val="24"/>
          <w:szCs w:val="24"/>
        </w:rPr>
        <w:t xml:space="preserve"> or </w:t>
      </w:r>
      <w:r w:rsidRPr="00F30754">
        <w:rPr>
          <w:rFonts w:ascii="Times New Roman" w:hAnsi="Times New Roman"/>
          <w:sz w:val="24"/>
          <w:szCs w:val="24"/>
        </w:rPr>
        <w:t>Five Thousand Dollars ($5,000.00)</w:t>
      </w:r>
      <w:r w:rsidR="00C47DB4">
        <w:rPr>
          <w:rFonts w:ascii="Times New Roman" w:hAnsi="Times New Roman"/>
          <w:sz w:val="24"/>
          <w:szCs w:val="24"/>
        </w:rPr>
        <w:t>.</w:t>
      </w:r>
      <w:r w:rsidR="00D32376" w:rsidRPr="00F30754">
        <w:rPr>
          <w:rFonts w:ascii="Times New Roman" w:hAnsi="Times New Roman"/>
          <w:sz w:val="24"/>
          <w:szCs w:val="24"/>
        </w:rPr>
        <w:tab/>
      </w:r>
    </w:p>
    <w:p w:rsidR="009A5D72" w:rsidRDefault="009A5D72" w:rsidP="009A5D72">
      <w:pPr>
        <w:pStyle w:val="BodyText"/>
        <w:spacing w:after="0" w:line="240" w:lineRule="auto"/>
        <w:ind w:firstLine="0"/>
        <w:rPr>
          <w:rFonts w:ascii="Times New Roman" w:hAnsi="Times New Roman"/>
          <w:sz w:val="24"/>
          <w:szCs w:val="24"/>
        </w:rPr>
      </w:pPr>
    </w:p>
    <w:p w:rsidR="009A5D72" w:rsidRDefault="009A5D72" w:rsidP="009A5D72">
      <w:pPr>
        <w:pStyle w:val="BodyText"/>
        <w:spacing w:after="0" w:line="240" w:lineRule="auto"/>
        <w:ind w:firstLine="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9A5D72">
        <w:rPr>
          <w:rFonts w:ascii="Times New Roman" w:hAnsi="Times New Roman"/>
          <w:sz w:val="24"/>
          <w:szCs w:val="24"/>
          <w:u w:val="single"/>
        </w:rPr>
        <w:t>Term</w:t>
      </w:r>
      <w:r>
        <w:rPr>
          <w:rFonts w:ascii="Times New Roman" w:hAnsi="Times New Roman"/>
          <w:sz w:val="24"/>
          <w:szCs w:val="24"/>
        </w:rPr>
        <w:t xml:space="preserve">.  This Agreement will expire six (6) months after it is approved by both parties unless the term is extended and agreed to by both Parties in a written amendment.  All work at the Project Location must be completed within this period. </w:t>
      </w:r>
    </w:p>
    <w:p w:rsidR="009A5D72" w:rsidRDefault="009A5D72" w:rsidP="009A5D72">
      <w:pPr>
        <w:pStyle w:val="BodyText"/>
        <w:spacing w:after="0" w:line="240" w:lineRule="auto"/>
        <w:ind w:firstLine="0"/>
        <w:rPr>
          <w:rFonts w:ascii="Times New Roman" w:hAnsi="Times New Roman"/>
          <w:sz w:val="24"/>
          <w:szCs w:val="24"/>
        </w:rPr>
      </w:pPr>
    </w:p>
    <w:p w:rsidR="009A5D72" w:rsidRDefault="00CC25BB" w:rsidP="009A5D72">
      <w:pPr>
        <w:pStyle w:val="BodyText"/>
        <w:spacing w:after="0" w:line="240" w:lineRule="auto"/>
        <w:ind w:firstLine="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CC25BB">
        <w:rPr>
          <w:rFonts w:ascii="Times New Roman" w:hAnsi="Times New Roman"/>
          <w:sz w:val="24"/>
          <w:szCs w:val="24"/>
          <w:u w:val="single"/>
        </w:rPr>
        <w:t>Incorporation and Amendments to Owner’s Plan</w:t>
      </w:r>
      <w:r>
        <w:rPr>
          <w:rFonts w:ascii="Times New Roman" w:hAnsi="Times New Roman"/>
          <w:sz w:val="24"/>
          <w:szCs w:val="24"/>
        </w:rPr>
        <w:t xml:space="preserve">.  </w:t>
      </w:r>
      <w:r w:rsidR="009A5D72">
        <w:rPr>
          <w:rFonts w:ascii="Times New Roman" w:hAnsi="Times New Roman"/>
          <w:sz w:val="24"/>
          <w:szCs w:val="24"/>
        </w:rPr>
        <w:t xml:space="preserve">The </w:t>
      </w:r>
      <w:r w:rsidR="009A5D72" w:rsidRPr="009A5D72">
        <w:rPr>
          <w:rFonts w:ascii="Times New Roman" w:hAnsi="Times New Roman"/>
          <w:b/>
          <w:sz w:val="24"/>
          <w:szCs w:val="24"/>
        </w:rPr>
        <w:t>Facade Grant Program Guidelines</w:t>
      </w:r>
      <w:r w:rsidR="009A5D72">
        <w:rPr>
          <w:rFonts w:ascii="Times New Roman" w:hAnsi="Times New Roman"/>
          <w:b/>
          <w:sz w:val="24"/>
          <w:szCs w:val="24"/>
        </w:rPr>
        <w:t xml:space="preserve"> </w:t>
      </w:r>
      <w:r w:rsidRPr="00CC25BB">
        <w:rPr>
          <w:rFonts w:ascii="Times New Roman" w:hAnsi="Times New Roman"/>
          <w:sz w:val="24"/>
          <w:szCs w:val="24"/>
        </w:rPr>
        <w:t>and Owner’s Application</w:t>
      </w:r>
      <w:r>
        <w:rPr>
          <w:rFonts w:ascii="Times New Roman" w:hAnsi="Times New Roman"/>
          <w:b/>
          <w:sz w:val="24"/>
          <w:szCs w:val="24"/>
        </w:rPr>
        <w:t xml:space="preserve"> </w:t>
      </w:r>
      <w:r w:rsidR="009A5D72">
        <w:rPr>
          <w:rFonts w:ascii="Times New Roman" w:hAnsi="Times New Roman"/>
          <w:sz w:val="24"/>
          <w:szCs w:val="24"/>
        </w:rPr>
        <w:t>are fully incorporated into this Agreement as if fully set out herein.</w:t>
      </w:r>
      <w:r>
        <w:rPr>
          <w:rFonts w:ascii="Times New Roman" w:hAnsi="Times New Roman"/>
          <w:sz w:val="24"/>
          <w:szCs w:val="24"/>
        </w:rPr>
        <w:t xml:space="preserve">  The drawing of the improvements including in the Application, or agreed to during the review process, </w:t>
      </w:r>
      <w:r w:rsidRPr="00CC25BB">
        <w:rPr>
          <w:rFonts w:ascii="Times New Roman" w:hAnsi="Times New Roman"/>
          <w:b/>
          <w:sz w:val="24"/>
          <w:szCs w:val="24"/>
          <w:u w:val="single"/>
        </w:rPr>
        <w:t>is attached hereto</w:t>
      </w:r>
      <w:r>
        <w:rPr>
          <w:rFonts w:ascii="Times New Roman" w:hAnsi="Times New Roman"/>
          <w:sz w:val="24"/>
          <w:szCs w:val="24"/>
        </w:rPr>
        <w:t xml:space="preserve"> and shall be followed.  In the event that Owner has to make changes to the drawings and/or pl</w:t>
      </w:r>
      <w:r w:rsidR="00003262">
        <w:rPr>
          <w:rFonts w:ascii="Times New Roman" w:hAnsi="Times New Roman"/>
          <w:sz w:val="24"/>
          <w:szCs w:val="24"/>
        </w:rPr>
        <w:t>ans, the changes must be approved by the</w:t>
      </w:r>
      <w:r w:rsidR="003B1B28">
        <w:rPr>
          <w:rFonts w:ascii="Times New Roman" w:hAnsi="Times New Roman"/>
          <w:sz w:val="24"/>
          <w:szCs w:val="24"/>
        </w:rPr>
        <w:t xml:space="preserve"> Historic</w:t>
      </w:r>
      <w:r w:rsidR="00003262">
        <w:rPr>
          <w:rFonts w:ascii="Times New Roman" w:hAnsi="Times New Roman"/>
          <w:sz w:val="24"/>
          <w:szCs w:val="24"/>
        </w:rPr>
        <w:t xml:space="preserve"> Preservation Board and then resubmitted</w:t>
      </w:r>
      <w:r>
        <w:rPr>
          <w:rFonts w:ascii="Times New Roman" w:hAnsi="Times New Roman"/>
          <w:sz w:val="24"/>
          <w:szCs w:val="24"/>
        </w:rPr>
        <w:t xml:space="preserve"> to the Facade Grant Committee for review.  Only changes approved by the Facade Grant Committee shall be reimbursable.</w:t>
      </w:r>
    </w:p>
    <w:p w:rsidR="009A5D72" w:rsidRDefault="009A5D72" w:rsidP="009A5D72">
      <w:pPr>
        <w:pStyle w:val="BodyText"/>
        <w:spacing w:after="0" w:line="240" w:lineRule="auto"/>
        <w:ind w:firstLine="0"/>
        <w:rPr>
          <w:rFonts w:ascii="Times New Roman" w:hAnsi="Times New Roman"/>
          <w:sz w:val="24"/>
          <w:szCs w:val="24"/>
        </w:rPr>
      </w:pPr>
    </w:p>
    <w:p w:rsidR="009A5D72" w:rsidRPr="009A5D72" w:rsidRDefault="00CC25BB" w:rsidP="009A5D72">
      <w:pPr>
        <w:jc w:val="both"/>
        <w:rPr>
          <w:rFonts w:eastAsiaTheme="minorEastAsia"/>
          <w:u w:val="single"/>
        </w:rPr>
      </w:pPr>
      <w:r w:rsidRPr="004F7B5D">
        <w:rPr>
          <w:rFonts w:eastAsiaTheme="minorEastAsia"/>
        </w:rPr>
        <w:lastRenderedPageBreak/>
        <w:t>5.</w:t>
      </w:r>
      <w:r w:rsidRPr="004F7B5D">
        <w:rPr>
          <w:rFonts w:eastAsiaTheme="minorEastAsia"/>
        </w:rPr>
        <w:tab/>
      </w:r>
      <w:r w:rsidR="009A5D72" w:rsidRPr="009A5D72">
        <w:rPr>
          <w:rFonts w:eastAsiaTheme="minorEastAsia"/>
          <w:u w:val="single"/>
        </w:rPr>
        <w:t>Notices</w:t>
      </w:r>
      <w:r w:rsidR="009A5D72" w:rsidRPr="009A5D72">
        <w:rPr>
          <w:rFonts w:eastAsiaTheme="minorEastAsia"/>
        </w:rPr>
        <w:t>.  Whenever a notice is required to be given in writing and under the terms of this agreement, or any extension thereunder, such notice shall either be delivered or mailed by certified mail, return receipt requested to the respective parties at the following addresses:</w:t>
      </w:r>
    </w:p>
    <w:p w:rsidR="009A5D72" w:rsidRPr="009A5D72" w:rsidRDefault="009A5D72" w:rsidP="009A5D72">
      <w:pPr>
        <w:jc w:val="both"/>
        <w:rPr>
          <w:rFonts w:eastAsiaTheme="minorEastAsia"/>
        </w:rPr>
      </w:pPr>
      <w:r w:rsidRPr="009A5D72">
        <w:rPr>
          <w:rFonts w:eastAsiaTheme="minorEastAsia"/>
        </w:rPr>
        <w:tab/>
        <w:t>As to the City:</w:t>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t>Office of the City Manager</w:t>
      </w:r>
    </w:p>
    <w:p w:rsidR="009A5D72" w:rsidRDefault="009A5D72" w:rsidP="009A5D72">
      <w:pPr>
        <w:jc w:val="both"/>
        <w:rPr>
          <w:rFonts w:eastAsiaTheme="minorEastAsia"/>
        </w:rPr>
      </w:pP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004F7B5D">
        <w:rPr>
          <w:rFonts w:eastAsiaTheme="minorEastAsia"/>
        </w:rPr>
        <w:t>23 South Washington</w:t>
      </w:r>
    </w:p>
    <w:p w:rsidR="004F7B5D" w:rsidRPr="009A5D72" w:rsidRDefault="004F7B5D" w:rsidP="009A5D72">
      <w:pPr>
        <w:jc w:val="both"/>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Ardmore, OK   73401</w:t>
      </w:r>
    </w:p>
    <w:p w:rsidR="009A5D72" w:rsidRPr="009A5D72" w:rsidRDefault="004F7B5D" w:rsidP="009A5D72">
      <w:pPr>
        <w:jc w:val="both"/>
        <w:rPr>
          <w:rFonts w:eastAsiaTheme="minorEastAsia"/>
        </w:rPr>
      </w:pPr>
      <w:r>
        <w:rPr>
          <w:rFonts w:eastAsiaTheme="minorEastAsia"/>
        </w:rPr>
        <w:tab/>
      </w:r>
      <w:r w:rsidR="009A5D72" w:rsidRPr="009A5D72">
        <w:rPr>
          <w:rFonts w:eastAsiaTheme="minorEastAsia"/>
        </w:rPr>
        <w:t xml:space="preserve">As to </w:t>
      </w:r>
      <w:r w:rsidR="009A5D72">
        <w:rPr>
          <w:rFonts w:eastAsiaTheme="minorEastAsia"/>
        </w:rPr>
        <w:t>Owner</w:t>
      </w:r>
      <w:r w:rsidR="009A5D72" w:rsidRPr="009A5D72">
        <w:rPr>
          <w:rFonts w:eastAsiaTheme="minorEastAsia"/>
        </w:rPr>
        <w:t>:</w:t>
      </w:r>
      <w:r w:rsidR="009A5D72" w:rsidRPr="009A5D72">
        <w:rPr>
          <w:rFonts w:eastAsiaTheme="minorEastAsia"/>
        </w:rPr>
        <w:tab/>
      </w:r>
      <w:r w:rsidR="009A5D72" w:rsidRPr="009A5D72">
        <w:rPr>
          <w:rFonts w:eastAsiaTheme="minorEastAsia"/>
        </w:rPr>
        <w:tab/>
      </w:r>
      <w:r w:rsidR="009A5D72" w:rsidRPr="009A5D72">
        <w:rPr>
          <w:rFonts w:eastAsiaTheme="minorEastAsia"/>
        </w:rPr>
        <w:tab/>
      </w:r>
      <w:r w:rsidR="009A5D72">
        <w:rPr>
          <w:rFonts w:eastAsiaTheme="minorEastAsia"/>
        </w:rPr>
        <w:tab/>
      </w:r>
      <w:r w:rsidR="009A5D72">
        <w:rPr>
          <w:rFonts w:eastAsiaTheme="minorEastAsia"/>
        </w:rPr>
        <w:tab/>
      </w:r>
      <w:r w:rsidR="009A5D72" w:rsidRPr="009A5D72">
        <w:rPr>
          <w:rFonts w:eastAsiaTheme="minorEastAsia"/>
        </w:rPr>
        <w:t>_________</w:t>
      </w:r>
      <w:r w:rsidR="009A5D72">
        <w:rPr>
          <w:rFonts w:eastAsiaTheme="minorEastAsia"/>
        </w:rPr>
        <w:t>_____________________</w:t>
      </w:r>
    </w:p>
    <w:p w:rsidR="009A5D72" w:rsidRPr="009A5D72" w:rsidRDefault="009A5D72" w:rsidP="009A5D72">
      <w:pPr>
        <w:jc w:val="both"/>
        <w:rPr>
          <w:rFonts w:eastAsiaTheme="minorEastAsia"/>
        </w:rPr>
      </w:pP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t>______________________________</w:t>
      </w:r>
    </w:p>
    <w:p w:rsidR="009A5D72" w:rsidRPr="009A5D72" w:rsidRDefault="009A5D72" w:rsidP="009A5D72">
      <w:pPr>
        <w:jc w:val="both"/>
        <w:rPr>
          <w:rFonts w:eastAsiaTheme="minorEastAsia"/>
        </w:rPr>
      </w:pP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r>
      <w:r w:rsidRPr="009A5D72">
        <w:rPr>
          <w:rFonts w:eastAsiaTheme="minorEastAsia"/>
        </w:rPr>
        <w:tab/>
        <w:t>______________________________</w:t>
      </w:r>
    </w:p>
    <w:p w:rsidR="009A5D72" w:rsidRPr="009A5D72" w:rsidRDefault="009A5D72" w:rsidP="009A5D72">
      <w:pPr>
        <w:jc w:val="both"/>
        <w:rPr>
          <w:rFonts w:eastAsiaTheme="minorEastAsia"/>
        </w:rPr>
      </w:pPr>
    </w:p>
    <w:p w:rsidR="009A5D72" w:rsidRPr="009A5D72" w:rsidRDefault="009A5D72" w:rsidP="009A5D72">
      <w:pPr>
        <w:jc w:val="both"/>
        <w:rPr>
          <w:rFonts w:eastAsiaTheme="minorEastAsia"/>
        </w:rPr>
      </w:pPr>
      <w:r w:rsidRPr="009A5D72">
        <w:rPr>
          <w:rFonts w:eastAsiaTheme="minorEastAsia"/>
        </w:rPr>
        <w:t>or at such other address as a party shall specify by like notice to the other party hereto.  Notices shall be effective on the date of delivery.</w:t>
      </w:r>
    </w:p>
    <w:p w:rsidR="009A5D72" w:rsidRPr="009A5D72" w:rsidRDefault="009A5D72" w:rsidP="009A5D72">
      <w:pPr>
        <w:pStyle w:val="BodyText"/>
        <w:spacing w:after="0" w:line="240" w:lineRule="auto"/>
        <w:ind w:firstLine="0"/>
        <w:rPr>
          <w:rFonts w:ascii="Times New Roman" w:hAnsi="Times New Roman"/>
          <w:sz w:val="24"/>
          <w:szCs w:val="24"/>
        </w:rPr>
      </w:pPr>
    </w:p>
    <w:p w:rsidR="002F5D5D" w:rsidRPr="00F30754" w:rsidRDefault="004F7B5D" w:rsidP="009A5D72">
      <w:pPr>
        <w:jc w:val="both"/>
      </w:pPr>
      <w:r w:rsidRPr="004F7B5D">
        <w:t>6.</w:t>
      </w:r>
      <w:r w:rsidRPr="004F7B5D">
        <w:tab/>
      </w:r>
      <w:r w:rsidR="00CC25BB">
        <w:rPr>
          <w:u w:val="single"/>
        </w:rPr>
        <w:t xml:space="preserve">Termination and </w:t>
      </w:r>
      <w:r w:rsidR="009A5D72">
        <w:rPr>
          <w:u w:val="single"/>
        </w:rPr>
        <w:t xml:space="preserve">Removal from the </w:t>
      </w:r>
      <w:r w:rsidR="009A5D72" w:rsidRPr="009A5D72">
        <w:rPr>
          <w:u w:val="single"/>
        </w:rPr>
        <w:t>Program</w:t>
      </w:r>
      <w:r w:rsidR="009A5D72">
        <w:t xml:space="preserve">.   </w:t>
      </w:r>
      <w:r w:rsidR="009A5D72" w:rsidRPr="009A5D72">
        <w:t>Failure</w:t>
      </w:r>
      <w:r w:rsidR="009A5D72" w:rsidRPr="00F30754">
        <w:t xml:space="preserve"> of Owner to </w:t>
      </w:r>
      <w:r w:rsidR="00CC25BB">
        <w:t xml:space="preserve">follow the </w:t>
      </w:r>
      <w:r w:rsidR="00CC25BB" w:rsidRPr="009A5D72">
        <w:rPr>
          <w:b/>
        </w:rPr>
        <w:t>Facade Grant Program Guidelines</w:t>
      </w:r>
      <w:r w:rsidR="00CC25BB" w:rsidRPr="002C1E03">
        <w:t xml:space="preserve"> </w:t>
      </w:r>
      <w:r w:rsidR="00CC25BB">
        <w:t xml:space="preserve">and/or to </w:t>
      </w:r>
      <w:r w:rsidR="009A5D72" w:rsidRPr="00F30754">
        <w:t xml:space="preserve">agree to any Amendment to this Agreement </w:t>
      </w:r>
      <w:r w:rsidR="009A5D72">
        <w:t xml:space="preserve">may result in the </w:t>
      </w:r>
      <w:r w:rsidR="00CC25BB">
        <w:t xml:space="preserve">termination of this Agreement and the </w:t>
      </w:r>
      <w:r w:rsidR="009A5D72">
        <w:t xml:space="preserve">removal of the Owner’s project from the Facade Grant Program.  </w:t>
      </w:r>
      <w:r w:rsidR="009A5D72" w:rsidRPr="00F30754">
        <w:t xml:space="preserve"> </w:t>
      </w:r>
      <w:r w:rsidR="009A5D72">
        <w:t xml:space="preserve">In the event that the project is removed from the Program, the needed repairs to the building will </w:t>
      </w:r>
      <w:r w:rsidR="009A5D72" w:rsidRPr="00F30754">
        <w:t>remain the responsibility of the O</w:t>
      </w:r>
      <w:r w:rsidR="009A5D72">
        <w:t xml:space="preserve">wner </w:t>
      </w:r>
      <w:r w:rsidR="009A5D72" w:rsidRPr="00F30754">
        <w:t xml:space="preserve">and the City of Ardmore shall have no responsibility to the Owner under this </w:t>
      </w:r>
      <w:r w:rsidR="009A5D72">
        <w:t>P</w:t>
      </w:r>
      <w:r w:rsidR="009A5D72" w:rsidRPr="00F30754">
        <w:t>rogram.</w:t>
      </w:r>
    </w:p>
    <w:p w:rsidR="00CC25BB" w:rsidRDefault="00CC25BB" w:rsidP="00AD2895">
      <w:pPr>
        <w:pStyle w:val="BodyText"/>
        <w:spacing w:after="0"/>
        <w:ind w:firstLine="0"/>
        <w:rPr>
          <w:rFonts w:ascii="Times New Roman" w:hAnsi="Times New Roman"/>
          <w:sz w:val="24"/>
          <w:szCs w:val="24"/>
        </w:rPr>
      </w:pPr>
    </w:p>
    <w:p w:rsidR="00D32376" w:rsidRDefault="004F7B5D" w:rsidP="00CC25BB">
      <w:pPr>
        <w:pStyle w:val="BodyText"/>
        <w:spacing w:after="0"/>
        <w:ind w:left="720" w:hanging="720"/>
        <w:rPr>
          <w:rFonts w:ascii="Times New Roman" w:hAnsi="Times New Roman"/>
          <w:sz w:val="24"/>
          <w:szCs w:val="24"/>
        </w:rPr>
      </w:pPr>
      <w:r w:rsidRPr="004F7B5D">
        <w:rPr>
          <w:rFonts w:ascii="Times New Roman" w:hAnsi="Times New Roman"/>
          <w:sz w:val="24"/>
          <w:szCs w:val="24"/>
        </w:rPr>
        <w:t>7.</w:t>
      </w:r>
      <w:r w:rsidRPr="004F7B5D">
        <w:rPr>
          <w:rFonts w:ascii="Times New Roman" w:hAnsi="Times New Roman"/>
          <w:sz w:val="24"/>
          <w:szCs w:val="24"/>
        </w:rPr>
        <w:tab/>
      </w:r>
      <w:r w:rsidR="00D32376" w:rsidRPr="00F30754">
        <w:rPr>
          <w:rFonts w:ascii="Times New Roman" w:hAnsi="Times New Roman"/>
          <w:sz w:val="24"/>
          <w:szCs w:val="24"/>
          <w:u w:val="single"/>
        </w:rPr>
        <w:t>General Terms</w:t>
      </w:r>
      <w:r w:rsidR="00D32376" w:rsidRPr="00F30754">
        <w:rPr>
          <w:rFonts w:ascii="Times New Roman" w:hAnsi="Times New Roman"/>
          <w:sz w:val="24"/>
          <w:szCs w:val="24"/>
        </w:rPr>
        <w:t>.</w:t>
      </w:r>
    </w:p>
    <w:p w:rsidR="00D32376" w:rsidRDefault="00D32376" w:rsidP="00D32376">
      <w:pPr>
        <w:pStyle w:val="BodyText"/>
        <w:spacing w:after="0"/>
        <w:ind w:left="720" w:hanging="720"/>
        <w:rPr>
          <w:rFonts w:ascii="Times New Roman" w:hAnsi="Times New Roman"/>
          <w:sz w:val="24"/>
          <w:szCs w:val="24"/>
        </w:rPr>
      </w:pPr>
    </w:p>
    <w:p w:rsidR="00D32376" w:rsidRDefault="00D32376" w:rsidP="00947D76">
      <w:pPr>
        <w:pStyle w:val="BodyText"/>
        <w:spacing w:after="0"/>
        <w:ind w:left="144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Governmental Tort Claims Act</w:t>
      </w:r>
      <w:r>
        <w:rPr>
          <w:rFonts w:ascii="Times New Roman" w:hAnsi="Times New Roman"/>
          <w:sz w:val="24"/>
          <w:szCs w:val="24"/>
        </w:rPr>
        <w:t xml:space="preserve">.  </w:t>
      </w:r>
      <w:r w:rsidR="002533D3" w:rsidRPr="007500C5">
        <w:rPr>
          <w:rFonts w:ascii="Times New Roman" w:hAnsi="Times New Roman"/>
          <w:sz w:val="24"/>
          <w:szCs w:val="24"/>
        </w:rPr>
        <w:t xml:space="preserve">By entering into this Agreement, </w:t>
      </w:r>
      <w:r w:rsidR="00972D63">
        <w:rPr>
          <w:rFonts w:ascii="Times New Roman" w:hAnsi="Times New Roman"/>
          <w:sz w:val="24"/>
          <w:szCs w:val="24"/>
        </w:rPr>
        <w:t>City</w:t>
      </w:r>
      <w:r w:rsidR="002533D3" w:rsidRPr="007500C5">
        <w:rPr>
          <w:rFonts w:ascii="Times New Roman" w:hAnsi="Times New Roman"/>
          <w:sz w:val="24"/>
          <w:szCs w:val="24"/>
        </w:rPr>
        <w:t xml:space="preserve"> and its “employees,” as defined by the Governmental Tort Claims Act, 51 Okla. Stat. </w:t>
      </w:r>
      <w:r w:rsidR="00947D76">
        <w:rPr>
          <w:rFonts w:ascii="Times New Roman" w:hAnsi="Times New Roman"/>
          <w:sz w:val="24"/>
          <w:szCs w:val="24"/>
        </w:rPr>
        <w:t xml:space="preserve">     </w:t>
      </w:r>
      <w:r w:rsidR="002533D3" w:rsidRPr="007500C5">
        <w:rPr>
          <w:rFonts w:ascii="Times New Roman" w:hAnsi="Times New Roman"/>
          <w:sz w:val="24"/>
          <w:szCs w:val="24"/>
        </w:rPr>
        <w:t xml:space="preserve">§ 151 </w:t>
      </w:r>
      <w:r w:rsidR="002533D3" w:rsidRPr="00947D76">
        <w:rPr>
          <w:rFonts w:ascii="Times New Roman" w:hAnsi="Times New Roman"/>
          <w:i/>
          <w:sz w:val="24"/>
          <w:szCs w:val="24"/>
        </w:rPr>
        <w:t>et seq</w:t>
      </w:r>
      <w:r w:rsidR="002533D3" w:rsidRPr="007500C5">
        <w:rPr>
          <w:rFonts w:ascii="Times New Roman" w:hAnsi="Times New Roman"/>
          <w:sz w:val="24"/>
          <w:szCs w:val="24"/>
        </w:rPr>
        <w:t>., do not waive sovereign immunity, any defenses, or any limitations of liability as may be provided for by law.  No provision of this Agreement modifies and/or waives any provision of the Local Government Tort Claims Act.</w:t>
      </w:r>
    </w:p>
    <w:p w:rsidR="00F30754" w:rsidRDefault="00F30754" w:rsidP="00947D76">
      <w:pPr>
        <w:pStyle w:val="BodyText"/>
        <w:spacing w:after="0"/>
        <w:ind w:left="1440" w:hanging="720"/>
        <w:rPr>
          <w:rFonts w:ascii="Times New Roman" w:hAnsi="Times New Roman"/>
          <w:sz w:val="24"/>
          <w:szCs w:val="24"/>
        </w:rPr>
      </w:pPr>
    </w:p>
    <w:p w:rsidR="004F7B5D" w:rsidRDefault="00D32376" w:rsidP="004F7B5D">
      <w:pPr>
        <w:pStyle w:val="BodyText"/>
        <w:spacing w:after="0"/>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Pr>
          <w:rFonts w:ascii="Times New Roman" w:hAnsi="Times New Roman"/>
          <w:sz w:val="24"/>
          <w:szCs w:val="24"/>
          <w:u w:val="single"/>
        </w:rPr>
        <w:t>Construction</w:t>
      </w:r>
      <w:r>
        <w:rPr>
          <w:rFonts w:ascii="Times New Roman" w:hAnsi="Times New Roman"/>
          <w:sz w:val="24"/>
          <w:szCs w:val="24"/>
        </w:rPr>
        <w:t xml:space="preserve">.  </w:t>
      </w:r>
      <w:r w:rsidRPr="007500C5">
        <w:rPr>
          <w:rFonts w:ascii="Times New Roman" w:hAnsi="Times New Roman"/>
          <w:sz w:val="24"/>
          <w:szCs w:val="24"/>
        </w:rPr>
        <w:t>Captions and other headings contained in this contract are for reference and identification purposes only and do not alter, modify, amend, limit, or restrict the contractual obligations of the parties.</w:t>
      </w:r>
    </w:p>
    <w:p w:rsidR="004F7B5D" w:rsidRPr="004F7B5D" w:rsidRDefault="004F7B5D" w:rsidP="004F7B5D">
      <w:pPr>
        <w:pStyle w:val="BodyText"/>
        <w:spacing w:after="0"/>
        <w:ind w:left="1440" w:hanging="720"/>
        <w:rPr>
          <w:rFonts w:ascii="Times New Roman" w:hAnsi="Times New Roman"/>
          <w:sz w:val="24"/>
          <w:szCs w:val="24"/>
        </w:rPr>
      </w:pPr>
    </w:p>
    <w:p w:rsidR="009A5D72" w:rsidRPr="004F7B5D" w:rsidRDefault="004F7B5D" w:rsidP="004F7B5D">
      <w:pPr>
        <w:pStyle w:val="BodyText"/>
        <w:spacing w:after="0"/>
        <w:ind w:left="1440" w:hanging="720"/>
        <w:rPr>
          <w:rFonts w:ascii="Times New Roman" w:hAnsi="Times New Roman"/>
          <w:sz w:val="24"/>
          <w:szCs w:val="24"/>
        </w:rPr>
      </w:pPr>
      <w:r w:rsidRPr="004F7B5D">
        <w:rPr>
          <w:rFonts w:ascii="Times New Roman" w:hAnsi="Times New Roman"/>
          <w:sz w:val="24"/>
          <w:szCs w:val="24"/>
        </w:rPr>
        <w:t>C.</w:t>
      </w:r>
      <w:r w:rsidRPr="004F7B5D">
        <w:rPr>
          <w:rFonts w:ascii="Times New Roman" w:hAnsi="Times New Roman"/>
          <w:sz w:val="24"/>
          <w:szCs w:val="24"/>
        </w:rPr>
        <w:tab/>
      </w:r>
      <w:r w:rsidR="009A5D72" w:rsidRPr="009A5D72">
        <w:rPr>
          <w:rFonts w:ascii="Times New Roman" w:eastAsiaTheme="minorEastAsia" w:hAnsi="Times New Roman"/>
          <w:sz w:val="24"/>
          <w:szCs w:val="24"/>
          <w:u w:val="single"/>
        </w:rPr>
        <w:t>Compliance with Laws</w:t>
      </w:r>
      <w:r w:rsidR="009A5D72" w:rsidRPr="009A5D72">
        <w:rPr>
          <w:rFonts w:ascii="Times New Roman" w:eastAsiaTheme="minorEastAsia" w:hAnsi="Times New Roman"/>
          <w:sz w:val="24"/>
          <w:szCs w:val="24"/>
        </w:rPr>
        <w:t>.  The parties shall conduct business under the terms of this Agreement in such a manner that it does not violate federal, state, or local laws or regulations applicable to its operations under the terms of this Agreement.</w:t>
      </w:r>
    </w:p>
    <w:p w:rsidR="009A5D72" w:rsidRPr="004F7B5D" w:rsidRDefault="009A5D72" w:rsidP="00D32376">
      <w:pPr>
        <w:pStyle w:val="BodyText"/>
        <w:spacing w:after="0"/>
        <w:ind w:left="1440" w:hanging="720"/>
        <w:rPr>
          <w:rFonts w:ascii="Times New Roman" w:hAnsi="Times New Roman"/>
          <w:sz w:val="24"/>
          <w:szCs w:val="24"/>
        </w:rPr>
      </w:pPr>
    </w:p>
    <w:p w:rsidR="00D32376" w:rsidRPr="004F7B5D" w:rsidRDefault="004F7B5D" w:rsidP="00D32376">
      <w:pPr>
        <w:ind w:left="1440" w:hanging="720"/>
        <w:jc w:val="both"/>
      </w:pPr>
      <w:r>
        <w:t>D</w:t>
      </w:r>
      <w:r w:rsidR="00D32376" w:rsidRPr="004F7B5D">
        <w:t>.</w:t>
      </w:r>
      <w:r w:rsidR="00D32376" w:rsidRPr="004F7B5D">
        <w:tab/>
      </w:r>
      <w:r w:rsidR="00D32376" w:rsidRPr="004F7B5D">
        <w:rPr>
          <w:u w:val="single"/>
        </w:rPr>
        <w:t>Binding Effect</w:t>
      </w:r>
      <w:r w:rsidR="00D32376" w:rsidRPr="004F7B5D">
        <w:t>.  This Agreement binds the parties and any successors and assigns of the parties.</w:t>
      </w:r>
    </w:p>
    <w:p w:rsidR="00A159A9" w:rsidRPr="004F7B5D" w:rsidRDefault="00A159A9" w:rsidP="00D32376">
      <w:pPr>
        <w:ind w:left="1440" w:hanging="720"/>
        <w:jc w:val="both"/>
      </w:pPr>
    </w:p>
    <w:p w:rsidR="00A159A9" w:rsidRPr="004F7B5D" w:rsidRDefault="004F7B5D" w:rsidP="00D32376">
      <w:pPr>
        <w:ind w:left="1440" w:hanging="720"/>
        <w:jc w:val="both"/>
      </w:pPr>
      <w:r>
        <w:t>E</w:t>
      </w:r>
      <w:r w:rsidR="00A159A9" w:rsidRPr="004F7B5D">
        <w:t>.</w:t>
      </w:r>
      <w:r w:rsidR="00A159A9" w:rsidRPr="004F7B5D">
        <w:tab/>
      </w:r>
      <w:r w:rsidR="00A159A9" w:rsidRPr="004F7B5D">
        <w:rPr>
          <w:u w:val="single"/>
        </w:rPr>
        <w:t>Assignment</w:t>
      </w:r>
      <w:r w:rsidR="00A159A9" w:rsidRPr="004F7B5D">
        <w:t xml:space="preserve">.  </w:t>
      </w:r>
      <w:r w:rsidR="00A159A9" w:rsidRPr="004F7B5D">
        <w:rPr>
          <w:color w:val="000000"/>
        </w:rPr>
        <w:t>The Agreement may not be assigned by the Owner without the prior written consent of the City.</w:t>
      </w:r>
    </w:p>
    <w:p w:rsidR="00D32376" w:rsidRPr="004F7B5D" w:rsidRDefault="00D32376" w:rsidP="00D32376">
      <w:pPr>
        <w:ind w:left="1440" w:hanging="720"/>
        <w:jc w:val="both"/>
      </w:pPr>
    </w:p>
    <w:p w:rsidR="00D32376" w:rsidRPr="004F7B5D" w:rsidRDefault="004F7B5D" w:rsidP="00AD2895">
      <w:pPr>
        <w:ind w:left="1440" w:hanging="720"/>
        <w:jc w:val="both"/>
      </w:pPr>
      <w:r>
        <w:t>F</w:t>
      </w:r>
      <w:r w:rsidR="00D32376" w:rsidRPr="004F7B5D">
        <w:t>.</w:t>
      </w:r>
      <w:r w:rsidR="00D32376" w:rsidRPr="004F7B5D">
        <w:tab/>
      </w:r>
      <w:r w:rsidR="00D32376" w:rsidRPr="004F7B5D">
        <w:rPr>
          <w:u w:val="single"/>
        </w:rPr>
        <w:t>Severability</w:t>
      </w:r>
      <w:r w:rsidR="00D32376" w:rsidRPr="004F7B5D">
        <w:t>.  If any one or more of the sections, sentences, clauses, or parts of this Agreement be held invalid for any reason, the invalidity of such section, sentence, clause, or part shall not affect nor prejudice the applicability and validity of any other provision of this Agreement.</w:t>
      </w:r>
    </w:p>
    <w:p w:rsidR="00D32376" w:rsidRPr="004F7B5D" w:rsidRDefault="004F7B5D" w:rsidP="00D32376">
      <w:pPr>
        <w:ind w:left="1440" w:hanging="720"/>
        <w:jc w:val="both"/>
      </w:pPr>
      <w:r>
        <w:lastRenderedPageBreak/>
        <w:t>G</w:t>
      </w:r>
      <w:r w:rsidR="00A159A9" w:rsidRPr="004F7B5D">
        <w:t>.</w:t>
      </w:r>
      <w:r w:rsidR="00D32376" w:rsidRPr="004F7B5D">
        <w:tab/>
      </w:r>
      <w:r w:rsidR="00D32376" w:rsidRPr="004F7B5D">
        <w:rPr>
          <w:u w:val="single"/>
        </w:rPr>
        <w:t>Third Party Beneficiaries</w:t>
      </w:r>
      <w:r w:rsidR="00D32376" w:rsidRPr="004F7B5D">
        <w:t>.  Nothing in this Agreement, expressed or implied, is intended to confer upon any person other than the parties hereto and their respective assigns, any rights or remedies under or by reason of this Agreement, except as provided expressly herein.</w:t>
      </w:r>
    </w:p>
    <w:p w:rsidR="00D32376" w:rsidRPr="004F7B5D" w:rsidRDefault="00D32376" w:rsidP="00D32376">
      <w:pPr>
        <w:pStyle w:val="BodyTextIndent"/>
        <w:spacing w:after="0"/>
        <w:ind w:left="1440" w:hanging="720"/>
        <w:jc w:val="both"/>
        <w:rPr>
          <w:color w:val="000000"/>
        </w:rPr>
      </w:pPr>
    </w:p>
    <w:p w:rsidR="00D32376" w:rsidRPr="004F7B5D" w:rsidRDefault="004F7B5D" w:rsidP="00F30754">
      <w:pPr>
        <w:ind w:left="1440" w:hanging="720"/>
        <w:jc w:val="both"/>
      </w:pPr>
      <w:r>
        <w:t>H</w:t>
      </w:r>
      <w:r w:rsidR="00D32376" w:rsidRPr="004F7B5D">
        <w:t>.</w:t>
      </w:r>
      <w:r w:rsidR="00D32376" w:rsidRPr="004F7B5D">
        <w:tab/>
      </w:r>
      <w:r w:rsidR="00D32376" w:rsidRPr="004F7B5D">
        <w:rPr>
          <w:u w:val="single"/>
        </w:rPr>
        <w:t>Interpretation of Law</w:t>
      </w:r>
      <w:r w:rsidR="00F30754" w:rsidRPr="004F7B5D">
        <w:rPr>
          <w:u w:val="single"/>
        </w:rPr>
        <w:t xml:space="preserve"> and Venue</w:t>
      </w:r>
      <w:r w:rsidR="00D32376" w:rsidRPr="004F7B5D">
        <w:t xml:space="preserve">.  This Agreement shall be deemed to have been made in the State of Oklahoma and shall be construed and interpreted in accordance with the laws of the State of Oklahoma.  Any action or proceeding seeking to enforce any provision of, or based on any right arising out of, this Lease may be brought against any of the parties in the courts of the State of Oklahoma, County of </w:t>
      </w:r>
      <w:r w:rsidR="00947D76" w:rsidRPr="004F7B5D">
        <w:t>Carter</w:t>
      </w:r>
      <w:r w:rsidR="00D32376" w:rsidRPr="004F7B5D">
        <w:t xml:space="preserve">, or, if it has or can acquire jurisdiction, in the United States District Court for the </w:t>
      </w:r>
      <w:r w:rsidR="00947D76" w:rsidRPr="004F7B5D">
        <w:t xml:space="preserve">Eastern </w:t>
      </w:r>
      <w:r w:rsidR="00D32376" w:rsidRPr="004F7B5D">
        <w:t xml:space="preserve">District of Oklahoma, and each of the parties consents to the jurisdiction of such courts (and of the appropriate appellate courts) in any such action or proceeding and waives any objection to venue laid therein. </w:t>
      </w:r>
    </w:p>
    <w:p w:rsidR="00F66CC4" w:rsidRPr="004F7B5D" w:rsidRDefault="00F66CC4" w:rsidP="00C92799">
      <w:pPr>
        <w:jc w:val="both"/>
      </w:pPr>
    </w:p>
    <w:p w:rsidR="00F30754" w:rsidRPr="00AD2895" w:rsidRDefault="004F7B5D" w:rsidP="00AD2895">
      <w:pPr>
        <w:ind w:firstLine="720"/>
        <w:jc w:val="both"/>
        <w:rPr>
          <w:rFonts w:eastAsiaTheme="minorEastAsia" w:cstheme="minorBidi"/>
          <w:szCs w:val="22"/>
        </w:rPr>
      </w:pPr>
      <w:r w:rsidRPr="004F7B5D">
        <w:rPr>
          <w:rFonts w:eastAsiaTheme="minorEastAsia" w:cstheme="minorBidi"/>
          <w:b/>
          <w:szCs w:val="22"/>
        </w:rPr>
        <w:t>IN WITNESS WHEREOF</w:t>
      </w:r>
      <w:r w:rsidRPr="004F7B5D">
        <w:rPr>
          <w:rFonts w:eastAsiaTheme="minorEastAsia" w:cstheme="minorBidi"/>
          <w:szCs w:val="22"/>
        </w:rPr>
        <w:t>, the parties hereto have executed this Agreement the day and year last written below.</w:t>
      </w:r>
    </w:p>
    <w:p w:rsidR="00AD2895" w:rsidRPr="00AD2895" w:rsidRDefault="00AD2895" w:rsidP="00C92799">
      <w:pPr>
        <w:jc w:val="both"/>
      </w:pPr>
    </w:p>
    <w:p w:rsidR="004F7B5D" w:rsidRPr="00AD2895" w:rsidRDefault="00AD2895" w:rsidP="00AD2895">
      <w:pPr>
        <w:jc w:val="center"/>
      </w:pPr>
      <w:r w:rsidRPr="00AD2895">
        <w:t>(</w:t>
      </w:r>
      <w:r w:rsidRPr="00AD2895">
        <w:rPr>
          <w:b/>
          <w:u w:val="single"/>
        </w:rPr>
        <w:t>If there is more than one owner, attach additional signature pages for owners</w:t>
      </w:r>
      <w:r w:rsidRPr="00AD2895">
        <w:t>)</w:t>
      </w:r>
    </w:p>
    <w:p w:rsidR="00AD2895" w:rsidRDefault="00AD2895" w:rsidP="00C92799">
      <w:pPr>
        <w:jc w:val="both"/>
      </w:pPr>
    </w:p>
    <w:p w:rsidR="00AD2895" w:rsidRPr="004F7B5D" w:rsidRDefault="00AD2895" w:rsidP="00C92799">
      <w:pPr>
        <w:jc w:val="both"/>
        <w:sectPr w:rsidR="00AD2895" w:rsidRPr="004F7B5D">
          <w:headerReference w:type="default" r:id="rId8"/>
          <w:footerReference w:type="default" r:id="rId9"/>
          <w:pgSz w:w="12240" w:h="15840"/>
          <w:pgMar w:top="1440" w:right="1440" w:bottom="1440" w:left="1440" w:header="720" w:footer="720" w:gutter="0"/>
          <w:cols w:space="720"/>
          <w:docGrid w:linePitch="360"/>
        </w:sectPr>
      </w:pPr>
    </w:p>
    <w:p w:rsidR="00C92799" w:rsidRPr="004F7B5D" w:rsidRDefault="00C92799" w:rsidP="00C92799">
      <w:pPr>
        <w:jc w:val="both"/>
        <w:rPr>
          <w:b/>
        </w:rPr>
      </w:pPr>
      <w:r w:rsidRPr="004F7B5D">
        <w:rPr>
          <w:b/>
        </w:rPr>
        <w:lastRenderedPageBreak/>
        <w:t>“Owner”</w:t>
      </w:r>
      <w:r w:rsidR="004F7B5D">
        <w:rPr>
          <w:b/>
        </w:rPr>
        <w:tab/>
      </w:r>
      <w:r w:rsidR="004F7B5D">
        <w:rPr>
          <w:b/>
        </w:rPr>
        <w:tab/>
      </w:r>
      <w:r w:rsidR="004F7B5D">
        <w:rPr>
          <w:b/>
        </w:rPr>
        <w:tab/>
      </w:r>
      <w:r w:rsidR="004F7B5D">
        <w:rPr>
          <w:b/>
        </w:rPr>
        <w:tab/>
      </w:r>
      <w:r w:rsidR="004F7B5D">
        <w:rPr>
          <w:b/>
        </w:rPr>
        <w:tab/>
      </w:r>
      <w:r w:rsidR="004F7B5D">
        <w:rPr>
          <w:b/>
        </w:rPr>
        <w:tab/>
        <w:t>“City”</w:t>
      </w:r>
    </w:p>
    <w:p w:rsidR="00C92799" w:rsidRPr="004763C6" w:rsidRDefault="004F7B5D" w:rsidP="00C92799">
      <w:pPr>
        <w:jc w:val="both"/>
      </w:pPr>
      <w:r>
        <w:tab/>
      </w:r>
    </w:p>
    <w:p w:rsidR="00C92799" w:rsidRDefault="00C92799" w:rsidP="00C92799">
      <w:pPr>
        <w:jc w:val="both"/>
      </w:pPr>
      <w:r>
        <w:rPr>
          <w:u w:val="single"/>
        </w:rPr>
        <w:tab/>
      </w:r>
      <w:r>
        <w:rPr>
          <w:u w:val="single"/>
        </w:rPr>
        <w:tab/>
      </w:r>
      <w:r>
        <w:rPr>
          <w:u w:val="single"/>
        </w:rPr>
        <w:tab/>
      </w:r>
      <w:r w:rsidR="004F7B5D">
        <w:rPr>
          <w:u w:val="single"/>
        </w:rPr>
        <w:t xml:space="preserve">     </w:t>
      </w:r>
      <w:r>
        <w:rPr>
          <w:u w:val="single"/>
        </w:rPr>
        <w:tab/>
      </w:r>
      <w:r>
        <w:rPr>
          <w:u w:val="single"/>
        </w:rPr>
        <w:tab/>
      </w:r>
      <w:r w:rsidR="004F7B5D">
        <w:t xml:space="preserve">          </w:t>
      </w:r>
      <w:r w:rsidR="004F7B5D">
        <w:tab/>
      </w:r>
      <w:r w:rsidR="004F7B5D">
        <w:tab/>
      </w:r>
      <w:r w:rsidR="004F7B5D">
        <w:rPr>
          <w:u w:val="single"/>
        </w:rPr>
        <w:tab/>
      </w:r>
      <w:r w:rsidR="004F7B5D">
        <w:rPr>
          <w:u w:val="single"/>
        </w:rPr>
        <w:tab/>
      </w:r>
      <w:r w:rsidR="004F7B5D">
        <w:rPr>
          <w:u w:val="single"/>
        </w:rPr>
        <w:tab/>
        <w:t xml:space="preserve">              </w:t>
      </w:r>
      <w:r w:rsidR="004F7B5D">
        <w:rPr>
          <w:u w:val="single"/>
        </w:rPr>
        <w:tab/>
        <w:t xml:space="preserve">     </w:t>
      </w:r>
      <w:r w:rsidR="004F7B5D">
        <w:rPr>
          <w:u w:val="single"/>
        </w:rPr>
        <w:tab/>
      </w:r>
      <w:r w:rsidR="00F30754" w:rsidRPr="004F7B5D">
        <w:t xml:space="preserve"> </w:t>
      </w:r>
      <w:r>
        <w:t>Signature of Owner</w:t>
      </w:r>
      <w:r w:rsidR="00F30754">
        <w:tab/>
      </w:r>
      <w:r w:rsidR="00F30754">
        <w:tab/>
        <w:t>Date</w:t>
      </w:r>
      <w:r w:rsidR="004F7B5D" w:rsidRPr="004F7B5D">
        <w:t xml:space="preserve"> </w:t>
      </w:r>
      <w:r w:rsidR="004F7B5D">
        <w:tab/>
      </w:r>
      <w:r w:rsidR="004F7B5D">
        <w:tab/>
      </w:r>
      <w:r w:rsidR="004F7B5D">
        <w:tab/>
        <w:t>Signature of City Designee</w:t>
      </w:r>
      <w:r w:rsidR="004F7B5D">
        <w:tab/>
        <w:t xml:space="preserve">            Date</w:t>
      </w:r>
    </w:p>
    <w:p w:rsidR="00C92799" w:rsidRDefault="00C92799" w:rsidP="00C92799">
      <w:pPr>
        <w:jc w:val="both"/>
      </w:pPr>
    </w:p>
    <w:p w:rsidR="00C92799" w:rsidRPr="004F7B5D" w:rsidRDefault="004F7B5D" w:rsidP="00C92799">
      <w:pPr>
        <w:jc w:val="both"/>
      </w:pPr>
      <w:r>
        <w:rPr>
          <w:u w:val="single"/>
        </w:rPr>
        <w:tab/>
      </w:r>
      <w:r>
        <w:rPr>
          <w:u w:val="single"/>
        </w:rPr>
        <w:tab/>
      </w:r>
      <w:r>
        <w:rPr>
          <w:u w:val="single"/>
        </w:rPr>
        <w:tab/>
      </w:r>
      <w:r>
        <w:rPr>
          <w:u w:val="single"/>
        </w:rPr>
        <w:tab/>
      </w:r>
      <w:r>
        <w:rPr>
          <w:u w:val="single"/>
        </w:rPr>
        <w:tab/>
      </w:r>
      <w:r w:rsidRPr="004F7B5D">
        <w:tab/>
      </w:r>
      <w:r w:rsidRPr="004F7B5D">
        <w:tab/>
      </w:r>
      <w:r>
        <w:rPr>
          <w:u w:val="single"/>
        </w:rPr>
        <w:tab/>
      </w:r>
      <w:r>
        <w:rPr>
          <w:u w:val="single"/>
        </w:rPr>
        <w:tab/>
      </w:r>
      <w:r>
        <w:rPr>
          <w:u w:val="single"/>
        </w:rPr>
        <w:tab/>
        <w:t xml:space="preserve">             </w:t>
      </w:r>
      <w:r>
        <w:rPr>
          <w:u w:val="single"/>
        </w:rPr>
        <w:tab/>
      </w:r>
      <w:r>
        <w:rPr>
          <w:u w:val="single"/>
        </w:rPr>
        <w:tab/>
        <w:t xml:space="preserve">        </w:t>
      </w:r>
    </w:p>
    <w:p w:rsidR="00F30754" w:rsidRDefault="004F7B5D" w:rsidP="004F7B5D">
      <w:pPr>
        <w:jc w:val="both"/>
      </w:pPr>
      <w:r>
        <w:t>Printed Name of Owner</w:t>
      </w:r>
      <w:r>
        <w:tab/>
      </w:r>
      <w:r>
        <w:tab/>
      </w:r>
      <w:r>
        <w:tab/>
      </w:r>
      <w:r>
        <w:tab/>
        <w:t>Printed Name of City Designee</w:t>
      </w:r>
    </w:p>
    <w:p w:rsidR="004F7B5D" w:rsidRDefault="004F7B5D" w:rsidP="004F7B5D">
      <w:pPr>
        <w:jc w:val="both"/>
      </w:pPr>
    </w:p>
    <w:p w:rsidR="00991DE5" w:rsidRDefault="00BF02E8" w:rsidP="004F7B5D">
      <w:pPr>
        <w:jc w:val="both"/>
      </w:pPr>
      <w:r>
        <w:t>_____________________________</w:t>
      </w:r>
    </w:p>
    <w:p w:rsidR="00991DE5" w:rsidRPr="00F30754" w:rsidRDefault="00BF02E8" w:rsidP="004F7B5D">
      <w:pPr>
        <w:jc w:val="both"/>
      </w:pPr>
      <w:r>
        <w:t>Owner’s Phone Number</w:t>
      </w:r>
    </w:p>
    <w:p w:rsidR="00AD2895" w:rsidRDefault="00AD2895" w:rsidP="00AD2895">
      <w:pPr>
        <w:jc w:val="center"/>
        <w:rPr>
          <w:b/>
          <w:u w:val="single"/>
        </w:rPr>
      </w:pPr>
    </w:p>
    <w:p w:rsidR="003D7F36" w:rsidRPr="00AD2895" w:rsidRDefault="004F7B5D" w:rsidP="00AD2895">
      <w:pPr>
        <w:jc w:val="center"/>
        <w:rPr>
          <w:b/>
          <w:color w:val="999999"/>
        </w:rPr>
      </w:pPr>
      <w:r w:rsidRPr="00AD2895">
        <w:rPr>
          <w:b/>
          <w:u w:val="single"/>
        </w:rPr>
        <w:t xml:space="preserve">OWNER’S </w:t>
      </w:r>
      <w:r w:rsidR="003D7F36" w:rsidRPr="00AD2895">
        <w:rPr>
          <w:b/>
          <w:u w:val="single"/>
        </w:rPr>
        <w:t>ACKNOWLEDGEMENT</w:t>
      </w:r>
    </w:p>
    <w:p w:rsidR="003D7F36" w:rsidRPr="00406F71" w:rsidRDefault="003D7F36" w:rsidP="003D7F36">
      <w:pPr>
        <w:jc w:val="both"/>
      </w:pPr>
      <w:r w:rsidRPr="00406F71">
        <w:t>State of Oklahoma</w:t>
      </w:r>
      <w:r w:rsidRPr="00406F71">
        <w:tab/>
        <w:t>)</w:t>
      </w:r>
    </w:p>
    <w:p w:rsidR="003D7F36" w:rsidRPr="00406F71" w:rsidRDefault="003D7F36" w:rsidP="003D7F36">
      <w:pPr>
        <w:jc w:val="both"/>
      </w:pPr>
      <w:r w:rsidRPr="00406F71">
        <w:tab/>
      </w:r>
      <w:r w:rsidRPr="00406F71">
        <w:tab/>
      </w:r>
      <w:r w:rsidRPr="00406F71">
        <w:tab/>
        <w:t>) ss</w:t>
      </w:r>
      <w:r>
        <w:t>.</w:t>
      </w:r>
    </w:p>
    <w:p w:rsidR="003D7F36" w:rsidRPr="00406F71" w:rsidRDefault="003D7F36" w:rsidP="003D7F36">
      <w:pPr>
        <w:jc w:val="both"/>
      </w:pPr>
      <w:r w:rsidRPr="00406F71">
        <w:t xml:space="preserve">County of </w:t>
      </w:r>
      <w:r w:rsidR="00947D76">
        <w:t>Carter</w:t>
      </w:r>
      <w:r w:rsidRPr="00406F71">
        <w:tab/>
        <w:t>)</w:t>
      </w:r>
    </w:p>
    <w:p w:rsidR="003D7F36" w:rsidRPr="00406F71" w:rsidRDefault="003D7F36" w:rsidP="003D7F36">
      <w:pPr>
        <w:jc w:val="both"/>
      </w:pPr>
    </w:p>
    <w:p w:rsidR="003D7F36" w:rsidRPr="00406F71" w:rsidRDefault="003D7F36" w:rsidP="003D7F36">
      <w:pPr>
        <w:jc w:val="both"/>
      </w:pPr>
      <w:r w:rsidRPr="00406F71">
        <w:t xml:space="preserve">On this </w:t>
      </w:r>
      <w:r w:rsidRPr="00406F71">
        <w:rPr>
          <w:u w:val="single"/>
        </w:rPr>
        <w:tab/>
      </w:r>
      <w:r w:rsidRPr="00406F71">
        <w:t xml:space="preserve"> day of </w:t>
      </w:r>
      <w:r w:rsidRPr="00406F71">
        <w:rPr>
          <w:u w:val="single"/>
        </w:rPr>
        <w:tab/>
      </w:r>
      <w:r w:rsidRPr="00406F71">
        <w:rPr>
          <w:u w:val="single"/>
        </w:rPr>
        <w:tab/>
      </w:r>
      <w:r w:rsidRPr="00406F71">
        <w:t xml:space="preserve">, </w:t>
      </w:r>
      <w:r w:rsidRPr="00406F71">
        <w:rPr>
          <w:u w:val="single"/>
        </w:rPr>
        <w:tab/>
      </w:r>
      <w:r w:rsidRPr="00406F71">
        <w:rPr>
          <w:u w:val="single"/>
        </w:rPr>
        <w:tab/>
      </w:r>
      <w:r w:rsidRPr="00406F71">
        <w:t xml:space="preserve">, before me, a Notary Public in and for </w:t>
      </w:r>
      <w:r>
        <w:t>Garfield County, State of Oklahoma</w:t>
      </w:r>
      <w:r w:rsidRPr="00406F71">
        <w:t xml:space="preserve">, personally appeared </w:t>
      </w:r>
      <w:r>
        <w:rPr>
          <w:u w:val="single"/>
        </w:rPr>
        <w:tab/>
      </w:r>
      <w:r>
        <w:rPr>
          <w:u w:val="single"/>
        </w:rPr>
        <w:tab/>
      </w:r>
      <w:r>
        <w:rPr>
          <w:u w:val="single"/>
        </w:rPr>
        <w:tab/>
      </w:r>
      <w:r>
        <w:rPr>
          <w:u w:val="single"/>
        </w:rPr>
        <w:tab/>
      </w:r>
      <w:r>
        <w:rPr>
          <w:u w:val="single"/>
        </w:rPr>
        <w:tab/>
      </w:r>
      <w:r w:rsidRPr="00406F71">
        <w:t xml:space="preserve">, the </w:t>
      </w:r>
      <w:r>
        <w:t>“Owner”</w:t>
      </w:r>
      <w:r w:rsidRPr="00406F71">
        <w:t>, known to me (or proved on the basis of satisfactory evidence) to be the person whose name is subscribed to within the instrument and acknowledged that he</w:t>
      </w:r>
      <w:r>
        <w:t>/she voluntarily</w:t>
      </w:r>
      <w:r w:rsidRPr="00406F71">
        <w:t xml:space="preserve"> executed the same.</w:t>
      </w:r>
    </w:p>
    <w:p w:rsidR="003D7F36" w:rsidRDefault="003D7F36" w:rsidP="003D7F36">
      <w:pPr>
        <w:jc w:val="both"/>
      </w:pPr>
      <w:r w:rsidRPr="00406F71">
        <w:tab/>
        <w:t>In Witness Whereof, I have hereunto subscribed my name and affixed my official seal on the day and year last above written.</w:t>
      </w:r>
    </w:p>
    <w:p w:rsidR="00991DE5" w:rsidRPr="00406F71" w:rsidRDefault="00991DE5" w:rsidP="003D7F36">
      <w:pPr>
        <w:jc w:val="both"/>
      </w:pPr>
    </w:p>
    <w:p w:rsidR="003D7F36" w:rsidRPr="00406F71" w:rsidRDefault="003D7F36" w:rsidP="003D7F36">
      <w:pPr>
        <w:jc w:val="both"/>
      </w:pPr>
      <w:r w:rsidRPr="00406F71">
        <w:tab/>
      </w:r>
      <w:r w:rsidRPr="00406F71">
        <w:tab/>
      </w:r>
      <w:r w:rsidR="004F7B5D">
        <w:t>(SEAL)</w:t>
      </w:r>
      <w:r w:rsidR="004F7B5D">
        <w:tab/>
      </w:r>
      <w:r w:rsidRPr="00406F71">
        <w:tab/>
      </w:r>
      <w:r w:rsidRPr="00406F71">
        <w:tab/>
      </w:r>
      <w:r w:rsidRPr="00406F71">
        <w:tab/>
      </w:r>
      <w:r w:rsidRPr="00406F71">
        <w:rPr>
          <w:u w:val="single"/>
        </w:rPr>
        <w:tab/>
      </w:r>
      <w:r w:rsidRPr="00406F71">
        <w:rPr>
          <w:u w:val="single"/>
        </w:rPr>
        <w:tab/>
      </w:r>
      <w:r w:rsidRPr="00406F71">
        <w:rPr>
          <w:u w:val="single"/>
        </w:rPr>
        <w:tab/>
      </w:r>
      <w:r w:rsidRPr="00406F71">
        <w:rPr>
          <w:u w:val="single"/>
        </w:rPr>
        <w:tab/>
      </w:r>
      <w:r w:rsidRPr="00406F71">
        <w:rPr>
          <w:u w:val="single"/>
        </w:rPr>
        <w:tab/>
      </w:r>
      <w:r w:rsidRPr="00406F71">
        <w:rPr>
          <w:u w:val="single"/>
        </w:rPr>
        <w:tab/>
      </w:r>
    </w:p>
    <w:p w:rsidR="003D7F36" w:rsidRPr="00406F71" w:rsidRDefault="003D7F36" w:rsidP="003D7F36">
      <w:pPr>
        <w:jc w:val="both"/>
      </w:pPr>
      <w:r w:rsidRPr="00406F71">
        <w:tab/>
      </w:r>
      <w:r w:rsidRPr="00406F71">
        <w:tab/>
      </w:r>
      <w:r w:rsidRPr="00406F71">
        <w:tab/>
      </w:r>
      <w:r w:rsidRPr="00406F71">
        <w:tab/>
      </w:r>
      <w:r w:rsidRPr="00406F71">
        <w:tab/>
      </w:r>
      <w:r w:rsidRPr="00406F71">
        <w:tab/>
      </w:r>
      <w:r w:rsidRPr="00406F71">
        <w:tab/>
      </w:r>
      <w:r w:rsidRPr="00406F71">
        <w:tab/>
      </w:r>
      <w:r w:rsidRPr="00406F71">
        <w:tab/>
        <w:t>Notary Public</w:t>
      </w:r>
    </w:p>
    <w:p w:rsidR="00AD2895" w:rsidRDefault="00AD2895" w:rsidP="00AD2895">
      <w:pPr>
        <w:rPr>
          <w:b/>
          <w:u w:val="single"/>
        </w:rPr>
      </w:pPr>
    </w:p>
    <w:p w:rsidR="002F5D5D" w:rsidRPr="004F7B5D" w:rsidRDefault="004F7B5D" w:rsidP="004F7B5D">
      <w:pPr>
        <w:jc w:val="center"/>
        <w:rPr>
          <w:b/>
          <w:u w:val="single"/>
        </w:rPr>
      </w:pPr>
      <w:r w:rsidRPr="004F7B5D">
        <w:rPr>
          <w:b/>
          <w:u w:val="single"/>
        </w:rPr>
        <w:t xml:space="preserve">ATTACHMENT </w:t>
      </w:r>
    </w:p>
    <w:p w:rsidR="004F7B5D" w:rsidRDefault="004F7B5D" w:rsidP="004F7B5D">
      <w:pPr>
        <w:jc w:val="center"/>
      </w:pPr>
    </w:p>
    <w:p w:rsidR="004F7B5D" w:rsidRPr="00F30754" w:rsidRDefault="004F7B5D" w:rsidP="004F7B5D">
      <w:pPr>
        <w:jc w:val="center"/>
        <w:rPr>
          <w:u w:val="single"/>
        </w:rPr>
      </w:pPr>
      <w:r>
        <w:t>APPROVED DRAWING OF IMPROVEMENTS</w:t>
      </w:r>
    </w:p>
    <w:sectPr w:rsidR="004F7B5D" w:rsidRPr="00F30754" w:rsidSect="002F5D5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1C" w:rsidRDefault="003E0D1C" w:rsidP="00D32376">
      <w:r>
        <w:separator/>
      </w:r>
    </w:p>
  </w:endnote>
  <w:endnote w:type="continuationSeparator" w:id="0">
    <w:p w:rsidR="003E0D1C" w:rsidRDefault="003E0D1C" w:rsidP="00D3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76" w:rsidRPr="002C1E03" w:rsidRDefault="00D32376" w:rsidP="007A363E">
    <w:pPr>
      <w:pStyle w:val="BodyText"/>
      <w:spacing w:after="0" w:line="240" w:lineRule="auto"/>
      <w:ind w:firstLine="0"/>
      <w:rPr>
        <w:rFonts w:ascii="Times New Roman" w:hAnsi="Times New Roman"/>
        <w:sz w:val="24"/>
        <w:szCs w:val="24"/>
      </w:rPr>
    </w:pPr>
  </w:p>
  <w:p w:rsidR="00D32376" w:rsidRPr="007A363E" w:rsidRDefault="00D32376" w:rsidP="00947D76">
    <w:pPr>
      <w:pStyle w:val="BodyText"/>
      <w:tabs>
        <w:tab w:val="right" w:pos="9360"/>
      </w:tabs>
      <w:spacing w:after="0" w:line="240" w:lineRule="auto"/>
      <w:ind w:firstLine="0"/>
      <w:jc w:val="center"/>
      <w:rPr>
        <w:rFonts w:ascii="Times New Roman" w:hAnsi="Times New Roman"/>
        <w:color w:val="808080" w:themeColor="background1" w:themeShade="80"/>
        <w:sz w:val="20"/>
      </w:rPr>
    </w:pPr>
    <w:r w:rsidRPr="007A363E">
      <w:rPr>
        <w:rFonts w:ascii="Times New Roman" w:hAnsi="Times New Roman"/>
        <w:color w:val="808080" w:themeColor="background1" w:themeShade="80"/>
        <w:sz w:val="20"/>
      </w:rPr>
      <w:t xml:space="preserve">Page </w:t>
    </w:r>
    <w:r w:rsidR="00D1597F" w:rsidRPr="007A363E">
      <w:rPr>
        <w:rFonts w:ascii="Times New Roman" w:hAnsi="Times New Roman"/>
        <w:color w:val="808080" w:themeColor="background1" w:themeShade="80"/>
        <w:sz w:val="20"/>
      </w:rPr>
      <w:fldChar w:fldCharType="begin"/>
    </w:r>
    <w:r w:rsidRPr="007A363E">
      <w:rPr>
        <w:rFonts w:ascii="Times New Roman" w:hAnsi="Times New Roman"/>
        <w:color w:val="808080" w:themeColor="background1" w:themeShade="80"/>
        <w:sz w:val="20"/>
      </w:rPr>
      <w:instrText xml:space="preserve"> PAGE </w:instrText>
    </w:r>
    <w:r w:rsidR="00D1597F" w:rsidRPr="007A363E">
      <w:rPr>
        <w:rFonts w:ascii="Times New Roman" w:hAnsi="Times New Roman"/>
        <w:color w:val="808080" w:themeColor="background1" w:themeShade="80"/>
        <w:sz w:val="20"/>
      </w:rPr>
      <w:fldChar w:fldCharType="separate"/>
    </w:r>
    <w:r w:rsidR="00DE0A53">
      <w:rPr>
        <w:rFonts w:ascii="Times New Roman" w:hAnsi="Times New Roman"/>
        <w:noProof/>
        <w:color w:val="808080" w:themeColor="background1" w:themeShade="80"/>
        <w:sz w:val="20"/>
      </w:rPr>
      <w:t>1</w:t>
    </w:r>
    <w:r w:rsidR="00D1597F" w:rsidRPr="007A363E">
      <w:rPr>
        <w:rFonts w:ascii="Times New Roman" w:hAnsi="Times New Roman"/>
        <w:color w:val="808080" w:themeColor="background1" w:themeShade="80"/>
        <w:sz w:val="20"/>
      </w:rPr>
      <w:fldChar w:fldCharType="end"/>
    </w:r>
    <w:r w:rsidRPr="007A363E">
      <w:rPr>
        <w:rFonts w:ascii="Times New Roman" w:hAnsi="Times New Roman"/>
        <w:color w:val="808080" w:themeColor="background1" w:themeShade="80"/>
        <w:sz w:val="20"/>
      </w:rPr>
      <w:t xml:space="preserve"> of </w:t>
    </w:r>
    <w:r w:rsidR="00D1597F" w:rsidRPr="007A363E">
      <w:rPr>
        <w:rFonts w:ascii="Times New Roman" w:hAnsi="Times New Roman"/>
        <w:color w:val="808080" w:themeColor="background1" w:themeShade="80"/>
        <w:sz w:val="20"/>
      </w:rPr>
      <w:fldChar w:fldCharType="begin"/>
    </w:r>
    <w:r w:rsidRPr="007A363E">
      <w:rPr>
        <w:rFonts w:ascii="Times New Roman" w:hAnsi="Times New Roman"/>
        <w:color w:val="808080" w:themeColor="background1" w:themeShade="80"/>
        <w:sz w:val="20"/>
      </w:rPr>
      <w:instrText xml:space="preserve"> NUMPAGES </w:instrText>
    </w:r>
    <w:r w:rsidR="00D1597F" w:rsidRPr="007A363E">
      <w:rPr>
        <w:rFonts w:ascii="Times New Roman" w:hAnsi="Times New Roman"/>
        <w:color w:val="808080" w:themeColor="background1" w:themeShade="80"/>
        <w:sz w:val="20"/>
      </w:rPr>
      <w:fldChar w:fldCharType="separate"/>
    </w:r>
    <w:r w:rsidR="00DE0A53">
      <w:rPr>
        <w:rFonts w:ascii="Times New Roman" w:hAnsi="Times New Roman"/>
        <w:noProof/>
        <w:color w:val="808080" w:themeColor="background1" w:themeShade="80"/>
        <w:sz w:val="20"/>
      </w:rPr>
      <w:t>4</w:t>
    </w:r>
    <w:r w:rsidR="00D1597F" w:rsidRPr="007A363E">
      <w:rPr>
        <w:rFonts w:ascii="Times New Roman" w:hAnsi="Times New Roman"/>
        <w:color w:val="808080" w:themeColor="background1" w:themeShade="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1C" w:rsidRDefault="003E0D1C" w:rsidP="00D32376">
      <w:r>
        <w:separator/>
      </w:r>
    </w:p>
  </w:footnote>
  <w:footnote w:type="continuationSeparator" w:id="0">
    <w:p w:rsidR="003E0D1C" w:rsidRDefault="003E0D1C" w:rsidP="00D32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E5" w:rsidRPr="00991DE5" w:rsidRDefault="00991DE5">
    <w:pPr>
      <w:pStyle w:val="Header"/>
      <w:rPr>
        <w:sz w:val="20"/>
      </w:rPr>
    </w:pPr>
    <w:r w:rsidRPr="00991DE5">
      <w:rPr>
        <w:sz w:val="20"/>
      </w:rPr>
      <w:t>Facade Grant Program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6B9"/>
    <w:multiLevelType w:val="hybridMultilevel"/>
    <w:tmpl w:val="A2786252"/>
    <w:lvl w:ilvl="0" w:tplc="04090015">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524D03"/>
    <w:multiLevelType w:val="hybridMultilevel"/>
    <w:tmpl w:val="88804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792620"/>
    <w:multiLevelType w:val="hybridMultilevel"/>
    <w:tmpl w:val="3B3A70F0"/>
    <w:lvl w:ilvl="0" w:tplc="4A3E8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BB441B"/>
    <w:multiLevelType w:val="hybridMultilevel"/>
    <w:tmpl w:val="06880C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7F1314"/>
    <w:multiLevelType w:val="hybridMultilevel"/>
    <w:tmpl w:val="06880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2E6B91"/>
    <w:multiLevelType w:val="hybridMultilevel"/>
    <w:tmpl w:val="63E813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ewMDCzMDMxNzMxsDBR0lEKTi0uzszPAykwrAUAGWjBHSwAAAA="/>
  </w:docVars>
  <w:rsids>
    <w:rsidRoot w:val="002C1E03"/>
    <w:rsid w:val="00003262"/>
    <w:rsid w:val="00101241"/>
    <w:rsid w:val="002533D3"/>
    <w:rsid w:val="002B7713"/>
    <w:rsid w:val="002C1E03"/>
    <w:rsid w:val="002F5D5D"/>
    <w:rsid w:val="003363A0"/>
    <w:rsid w:val="0036238F"/>
    <w:rsid w:val="003B1B28"/>
    <w:rsid w:val="003D7F36"/>
    <w:rsid w:val="003E0D1C"/>
    <w:rsid w:val="004F7B5D"/>
    <w:rsid w:val="00632E6C"/>
    <w:rsid w:val="006374BD"/>
    <w:rsid w:val="006E6F1A"/>
    <w:rsid w:val="007A363E"/>
    <w:rsid w:val="00947D76"/>
    <w:rsid w:val="009522C9"/>
    <w:rsid w:val="00972D63"/>
    <w:rsid w:val="00991DE5"/>
    <w:rsid w:val="009A5D72"/>
    <w:rsid w:val="00A159A9"/>
    <w:rsid w:val="00A278A4"/>
    <w:rsid w:val="00A3378E"/>
    <w:rsid w:val="00A653CB"/>
    <w:rsid w:val="00AD2895"/>
    <w:rsid w:val="00BF02E8"/>
    <w:rsid w:val="00C47DB4"/>
    <w:rsid w:val="00C8050F"/>
    <w:rsid w:val="00C92799"/>
    <w:rsid w:val="00CC25BB"/>
    <w:rsid w:val="00D1597F"/>
    <w:rsid w:val="00D32376"/>
    <w:rsid w:val="00DE0A53"/>
    <w:rsid w:val="00E65C62"/>
    <w:rsid w:val="00EA5C84"/>
    <w:rsid w:val="00ED2DA0"/>
    <w:rsid w:val="00F30754"/>
    <w:rsid w:val="00F66CC4"/>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A0"/>
    <w:rPr>
      <w:sz w:val="24"/>
      <w:szCs w:val="24"/>
    </w:rPr>
  </w:style>
  <w:style w:type="paragraph" w:styleId="Heading1">
    <w:name w:val="heading 1"/>
    <w:basedOn w:val="Normal"/>
    <w:next w:val="BodyText"/>
    <w:qFormat/>
    <w:rsid w:val="003363A0"/>
    <w:pPr>
      <w:keepNext/>
      <w:keepLines/>
      <w:spacing w:after="180" w:line="240" w:lineRule="atLeast"/>
      <w:jc w:val="center"/>
      <w:outlineLvl w:val="0"/>
    </w:pPr>
    <w:rPr>
      <w:rFonts w:ascii="Garamond" w:hAnsi="Garamond"/>
      <w:caps/>
      <w:spacing w:val="20"/>
      <w:kern w:val="20"/>
      <w:sz w:val="18"/>
      <w:szCs w:val="20"/>
    </w:rPr>
  </w:style>
  <w:style w:type="paragraph" w:styleId="Heading2">
    <w:name w:val="heading 2"/>
    <w:basedOn w:val="Normal"/>
    <w:next w:val="Normal"/>
    <w:qFormat/>
    <w:rsid w:val="003363A0"/>
    <w:pPr>
      <w:keepNext/>
      <w:jc w:val="right"/>
      <w:outlineLvl w:val="1"/>
    </w:pPr>
    <w:rPr>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63A0"/>
    <w:pPr>
      <w:spacing w:after="240" w:line="240" w:lineRule="atLeast"/>
      <w:ind w:firstLine="360"/>
      <w:jc w:val="both"/>
    </w:pPr>
    <w:rPr>
      <w:rFonts w:ascii="Garamond" w:hAnsi="Garamond"/>
      <w:sz w:val="22"/>
      <w:szCs w:val="20"/>
    </w:rPr>
  </w:style>
  <w:style w:type="paragraph" w:customStyle="1" w:styleId="DocumentLabel">
    <w:name w:val="Document Label"/>
    <w:next w:val="Normal"/>
    <w:rsid w:val="003363A0"/>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semiHidden/>
    <w:rsid w:val="003363A0"/>
    <w:pPr>
      <w:keepLines/>
      <w:spacing w:after="120"/>
      <w:ind w:left="1080" w:hanging="1080"/>
      <w:jc w:val="left"/>
    </w:pPr>
    <w:rPr>
      <w:caps/>
      <w:sz w:val="18"/>
    </w:rPr>
  </w:style>
  <w:style w:type="paragraph" w:styleId="Header">
    <w:name w:val="header"/>
    <w:basedOn w:val="Normal"/>
    <w:semiHidden/>
    <w:rsid w:val="003363A0"/>
    <w:pPr>
      <w:tabs>
        <w:tab w:val="center" w:pos="4320"/>
        <w:tab w:val="right" w:pos="8640"/>
      </w:tabs>
    </w:pPr>
  </w:style>
  <w:style w:type="paragraph" w:styleId="Footer">
    <w:name w:val="footer"/>
    <w:basedOn w:val="Normal"/>
    <w:semiHidden/>
    <w:rsid w:val="003363A0"/>
    <w:pPr>
      <w:tabs>
        <w:tab w:val="center" w:pos="4320"/>
        <w:tab w:val="right" w:pos="8640"/>
      </w:tabs>
    </w:pPr>
  </w:style>
  <w:style w:type="paragraph" w:styleId="FootnoteText">
    <w:name w:val="footnote text"/>
    <w:basedOn w:val="Normal"/>
    <w:semiHidden/>
    <w:rsid w:val="003363A0"/>
    <w:rPr>
      <w:sz w:val="20"/>
      <w:szCs w:val="20"/>
    </w:rPr>
  </w:style>
  <w:style w:type="character" w:styleId="FootnoteReference">
    <w:name w:val="footnote reference"/>
    <w:basedOn w:val="DefaultParagraphFont"/>
    <w:semiHidden/>
    <w:rsid w:val="003363A0"/>
    <w:rPr>
      <w:vertAlign w:val="superscript"/>
    </w:rPr>
  </w:style>
  <w:style w:type="paragraph" w:styleId="BodyTextIndent">
    <w:name w:val="Body Text Indent"/>
    <w:basedOn w:val="Normal"/>
    <w:link w:val="BodyTextIndentChar"/>
    <w:uiPriority w:val="99"/>
    <w:semiHidden/>
    <w:unhideWhenUsed/>
    <w:rsid w:val="00D32376"/>
    <w:pPr>
      <w:spacing w:after="120"/>
      <w:ind w:left="360"/>
    </w:pPr>
  </w:style>
  <w:style w:type="character" w:customStyle="1" w:styleId="BodyTextIndentChar">
    <w:name w:val="Body Text Indent Char"/>
    <w:basedOn w:val="DefaultParagraphFont"/>
    <w:link w:val="BodyTextIndent"/>
    <w:uiPriority w:val="99"/>
    <w:semiHidden/>
    <w:rsid w:val="00D32376"/>
    <w:rPr>
      <w:sz w:val="24"/>
      <w:szCs w:val="24"/>
    </w:rPr>
  </w:style>
  <w:style w:type="paragraph" w:styleId="BalloonText">
    <w:name w:val="Balloon Text"/>
    <w:basedOn w:val="Normal"/>
    <w:link w:val="BalloonTextChar"/>
    <w:uiPriority w:val="99"/>
    <w:semiHidden/>
    <w:unhideWhenUsed/>
    <w:rsid w:val="00101241"/>
    <w:rPr>
      <w:rFonts w:ascii="Tahoma" w:hAnsi="Tahoma" w:cs="Tahoma"/>
      <w:sz w:val="16"/>
      <w:szCs w:val="16"/>
    </w:rPr>
  </w:style>
  <w:style w:type="character" w:customStyle="1" w:styleId="BalloonTextChar">
    <w:name w:val="Balloon Text Char"/>
    <w:basedOn w:val="DefaultParagraphFont"/>
    <w:link w:val="BalloonText"/>
    <w:uiPriority w:val="99"/>
    <w:semiHidden/>
    <w:rsid w:val="00101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A0"/>
    <w:rPr>
      <w:sz w:val="24"/>
      <w:szCs w:val="24"/>
    </w:rPr>
  </w:style>
  <w:style w:type="paragraph" w:styleId="Heading1">
    <w:name w:val="heading 1"/>
    <w:basedOn w:val="Normal"/>
    <w:next w:val="BodyText"/>
    <w:qFormat/>
    <w:rsid w:val="003363A0"/>
    <w:pPr>
      <w:keepNext/>
      <w:keepLines/>
      <w:spacing w:after="180" w:line="240" w:lineRule="atLeast"/>
      <w:jc w:val="center"/>
      <w:outlineLvl w:val="0"/>
    </w:pPr>
    <w:rPr>
      <w:rFonts w:ascii="Garamond" w:hAnsi="Garamond"/>
      <w:caps/>
      <w:spacing w:val="20"/>
      <w:kern w:val="20"/>
      <w:sz w:val="18"/>
      <w:szCs w:val="20"/>
    </w:rPr>
  </w:style>
  <w:style w:type="paragraph" w:styleId="Heading2">
    <w:name w:val="heading 2"/>
    <w:basedOn w:val="Normal"/>
    <w:next w:val="Normal"/>
    <w:qFormat/>
    <w:rsid w:val="003363A0"/>
    <w:pPr>
      <w:keepNext/>
      <w:jc w:val="right"/>
      <w:outlineLvl w:val="1"/>
    </w:pPr>
    <w:rPr>
      <w:b/>
      <w:bCs/>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363A0"/>
    <w:pPr>
      <w:spacing w:after="240" w:line="240" w:lineRule="atLeast"/>
      <w:ind w:firstLine="360"/>
      <w:jc w:val="both"/>
    </w:pPr>
    <w:rPr>
      <w:rFonts w:ascii="Garamond" w:hAnsi="Garamond"/>
      <w:sz w:val="22"/>
      <w:szCs w:val="20"/>
    </w:rPr>
  </w:style>
  <w:style w:type="paragraph" w:customStyle="1" w:styleId="DocumentLabel">
    <w:name w:val="Document Label"/>
    <w:next w:val="Normal"/>
    <w:rsid w:val="003363A0"/>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styleId="MessageHeader">
    <w:name w:val="Message Header"/>
    <w:basedOn w:val="BodyText"/>
    <w:semiHidden/>
    <w:rsid w:val="003363A0"/>
    <w:pPr>
      <w:keepLines/>
      <w:spacing w:after="120"/>
      <w:ind w:left="1080" w:hanging="1080"/>
      <w:jc w:val="left"/>
    </w:pPr>
    <w:rPr>
      <w:caps/>
      <w:sz w:val="18"/>
    </w:rPr>
  </w:style>
  <w:style w:type="paragraph" w:styleId="Header">
    <w:name w:val="header"/>
    <w:basedOn w:val="Normal"/>
    <w:semiHidden/>
    <w:rsid w:val="003363A0"/>
    <w:pPr>
      <w:tabs>
        <w:tab w:val="center" w:pos="4320"/>
        <w:tab w:val="right" w:pos="8640"/>
      </w:tabs>
    </w:pPr>
  </w:style>
  <w:style w:type="paragraph" w:styleId="Footer">
    <w:name w:val="footer"/>
    <w:basedOn w:val="Normal"/>
    <w:semiHidden/>
    <w:rsid w:val="003363A0"/>
    <w:pPr>
      <w:tabs>
        <w:tab w:val="center" w:pos="4320"/>
        <w:tab w:val="right" w:pos="8640"/>
      </w:tabs>
    </w:pPr>
  </w:style>
  <w:style w:type="paragraph" w:styleId="FootnoteText">
    <w:name w:val="footnote text"/>
    <w:basedOn w:val="Normal"/>
    <w:semiHidden/>
    <w:rsid w:val="003363A0"/>
    <w:rPr>
      <w:sz w:val="20"/>
      <w:szCs w:val="20"/>
    </w:rPr>
  </w:style>
  <w:style w:type="character" w:styleId="FootnoteReference">
    <w:name w:val="footnote reference"/>
    <w:basedOn w:val="DefaultParagraphFont"/>
    <w:semiHidden/>
    <w:rsid w:val="003363A0"/>
    <w:rPr>
      <w:vertAlign w:val="superscript"/>
    </w:rPr>
  </w:style>
  <w:style w:type="paragraph" w:styleId="BodyTextIndent">
    <w:name w:val="Body Text Indent"/>
    <w:basedOn w:val="Normal"/>
    <w:link w:val="BodyTextIndentChar"/>
    <w:uiPriority w:val="99"/>
    <w:semiHidden/>
    <w:unhideWhenUsed/>
    <w:rsid w:val="00D32376"/>
    <w:pPr>
      <w:spacing w:after="120"/>
      <w:ind w:left="360"/>
    </w:pPr>
  </w:style>
  <w:style w:type="character" w:customStyle="1" w:styleId="BodyTextIndentChar">
    <w:name w:val="Body Text Indent Char"/>
    <w:basedOn w:val="DefaultParagraphFont"/>
    <w:link w:val="BodyTextIndent"/>
    <w:uiPriority w:val="99"/>
    <w:semiHidden/>
    <w:rsid w:val="00D32376"/>
    <w:rPr>
      <w:sz w:val="24"/>
      <w:szCs w:val="24"/>
    </w:rPr>
  </w:style>
  <w:style w:type="paragraph" w:styleId="BalloonText">
    <w:name w:val="Balloon Text"/>
    <w:basedOn w:val="Normal"/>
    <w:link w:val="BalloonTextChar"/>
    <w:uiPriority w:val="99"/>
    <w:semiHidden/>
    <w:unhideWhenUsed/>
    <w:rsid w:val="00101241"/>
    <w:rPr>
      <w:rFonts w:ascii="Tahoma" w:hAnsi="Tahoma" w:cs="Tahoma"/>
      <w:sz w:val="16"/>
      <w:szCs w:val="16"/>
    </w:rPr>
  </w:style>
  <w:style w:type="character" w:customStyle="1" w:styleId="BalloonTextChar">
    <w:name w:val="Balloon Text Char"/>
    <w:basedOn w:val="DefaultParagraphFont"/>
    <w:link w:val="BalloonText"/>
    <w:uiPriority w:val="99"/>
    <w:semiHidden/>
    <w:rsid w:val="00101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PO Box 1768</vt:lpstr>
    </vt:vector>
  </TitlesOfParts>
  <Company>coe</Company>
  <LinksUpToDate>false</LinksUpToDate>
  <CharactersWithSpaces>7475</CharactersWithSpaces>
  <SharedDoc>false</SharedDoc>
  <HLinks>
    <vt:vector size="6" baseType="variant">
      <vt:variant>
        <vt:i4>2883663</vt:i4>
      </vt:variant>
      <vt:variant>
        <vt:i4>-1</vt:i4>
      </vt:variant>
      <vt:variant>
        <vt:i4>1029</vt:i4>
      </vt:variant>
      <vt:variant>
        <vt:i4>1</vt:i4>
      </vt:variant>
      <vt:variant>
        <vt:lpwstr>cid:image001.jpg@01C9DDDA.7BFD32D0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Box 1768</dc:title>
  <dc:creator>Jennifer O'Steen</dc:creator>
  <cp:lastModifiedBy>Jessica Scott</cp:lastModifiedBy>
  <cp:revision>5</cp:revision>
  <cp:lastPrinted>2017-05-01T18:54:00Z</cp:lastPrinted>
  <dcterms:created xsi:type="dcterms:W3CDTF">2017-04-28T19:27:00Z</dcterms:created>
  <dcterms:modified xsi:type="dcterms:W3CDTF">2017-05-01T18:55:00Z</dcterms:modified>
</cp:coreProperties>
</file>